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p w:rsidR="00267028" w:rsidRDefault="00267028" w:rsidP="00267028">
      <w:pPr>
        <w:spacing w:before="100" w:beforeAutospacing="1" w:after="100" w:afterAutospacing="1"/>
      </w:pPr>
    </w:p>
    <w:p w:rsidR="00267028" w:rsidRDefault="00267028" w:rsidP="00267028">
      <w:p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РЕЕСТР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муниципального имуществ МОСП «Сулхара»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Раздел</w:t>
      </w:r>
      <w:r w:rsidRPr="00B56CA2">
        <w:rPr>
          <w:b/>
          <w:bCs/>
          <w:sz w:val="36"/>
          <w:szCs w:val="36"/>
          <w:lang w:val="en-US"/>
        </w:rPr>
        <w:t>I</w:t>
      </w:r>
      <w:r w:rsidRPr="00B56CA2">
        <w:rPr>
          <w:b/>
          <w:bCs/>
          <w:sz w:val="36"/>
          <w:szCs w:val="36"/>
        </w:rPr>
        <w:t>.Сведения о муниципальном недвижимом имуществе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МОСП «Сулхара» на 01.0</w:t>
      </w:r>
      <w:r w:rsidR="00C82DD4">
        <w:rPr>
          <w:b/>
          <w:bCs/>
          <w:sz w:val="36"/>
          <w:szCs w:val="36"/>
        </w:rPr>
        <w:t>7</w:t>
      </w:r>
      <w:bookmarkStart w:id="0" w:name="_GoBack"/>
      <w:bookmarkEnd w:id="0"/>
      <w:r w:rsidRPr="00B56CA2">
        <w:rPr>
          <w:b/>
          <w:bCs/>
          <w:sz w:val="36"/>
          <w:szCs w:val="36"/>
        </w:rPr>
        <w:t>.202</w:t>
      </w:r>
      <w:r w:rsidR="00FA2D3F">
        <w:rPr>
          <w:b/>
          <w:bCs/>
          <w:sz w:val="36"/>
          <w:szCs w:val="36"/>
        </w:rPr>
        <w:t>4</w:t>
      </w:r>
      <w:r w:rsidRPr="00B56CA2">
        <w:rPr>
          <w:b/>
          <w:bCs/>
          <w:sz w:val="36"/>
          <w:szCs w:val="36"/>
        </w:rPr>
        <w:t>г.</w:t>
      </w:r>
    </w:p>
    <w:tbl>
      <w:tblPr>
        <w:tblpPr w:leftFromText="180" w:rightFromText="180" w:vertAnchor="text" w:horzAnchor="margin" w:tblpX="-318" w:tblpY="-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"/>
        <w:gridCol w:w="974"/>
        <w:gridCol w:w="180"/>
        <w:gridCol w:w="1052"/>
        <w:gridCol w:w="210"/>
        <w:gridCol w:w="932"/>
        <w:gridCol w:w="339"/>
        <w:gridCol w:w="864"/>
        <w:gridCol w:w="825"/>
        <w:gridCol w:w="916"/>
        <w:gridCol w:w="137"/>
        <w:gridCol w:w="853"/>
        <w:gridCol w:w="1029"/>
        <w:gridCol w:w="1029"/>
        <w:gridCol w:w="1408"/>
        <w:gridCol w:w="1104"/>
        <w:gridCol w:w="2323"/>
      </w:tblGrid>
      <w:tr w:rsidR="005D4872" w:rsidRPr="00B56CA2" w:rsidTr="00DC2051"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Наименование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недвижимого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имущества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Адрес</w:t>
            </w:r>
          </w:p>
          <w:p w:rsidR="00267028" w:rsidRPr="00B56CA2" w:rsidRDefault="00267028" w:rsidP="005D487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(</w:t>
            </w:r>
            <w:r w:rsidR="005D4872" w:rsidRPr="00B56CA2">
              <w:rPr>
                <w:sz w:val="18"/>
                <w:szCs w:val="18"/>
              </w:rPr>
              <w:t>местоположение</w:t>
            </w:r>
            <w:r w:rsidRPr="00B56CA2">
              <w:rPr>
                <w:sz w:val="18"/>
                <w:szCs w:val="18"/>
              </w:rPr>
              <w:t xml:space="preserve">) </w:t>
            </w:r>
            <w:r w:rsidR="005D4872" w:rsidRPr="00B56CA2">
              <w:rPr>
                <w:sz w:val="18"/>
                <w:szCs w:val="18"/>
              </w:rPr>
              <w:t>недвижим</w:t>
            </w:r>
            <w:r w:rsidR="005D487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ого имущества</w:t>
            </w:r>
          </w:p>
        </w:tc>
        <w:tc>
          <w:tcPr>
            <w:tcW w:w="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Кадастровый номер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Площадь, протяженность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и (или) иные параметры, </w:t>
            </w:r>
            <w:r w:rsidR="005D4872" w:rsidRPr="00B56CA2">
              <w:rPr>
                <w:sz w:val="18"/>
                <w:szCs w:val="18"/>
              </w:rPr>
              <w:t>характеризующие</w:t>
            </w:r>
            <w:r w:rsidRPr="00B56CA2">
              <w:rPr>
                <w:sz w:val="18"/>
                <w:szCs w:val="18"/>
              </w:rPr>
              <w:t xml:space="preserve"> физические свойства недвижимого имущества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Сведения о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кадастровой стоимости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                  Даты</w:t>
            </w:r>
          </w:p>
        </w:tc>
        <w:tc>
          <w:tcPr>
            <w:tcW w:w="3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Реквизиты документов – оснований возникновения (прекращения)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собственности на недвижимое имущество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</w:t>
            </w:r>
            <w:r w:rsidR="005D4872" w:rsidRPr="00B56CA2">
              <w:rPr>
                <w:sz w:val="18"/>
                <w:szCs w:val="18"/>
              </w:rPr>
              <w:t>правообладателе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5D4872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об                                                                                 установленных                                                                                                  в отношении                                                                                                                   муниципального                                                                          недвижимого                                                                                            имущества                     </w:t>
            </w:r>
            <w:r w:rsidR="005D4872">
              <w:rPr>
                <w:sz w:val="18"/>
                <w:szCs w:val="18"/>
              </w:rPr>
              <w:t xml:space="preserve">           </w:t>
            </w:r>
            <w:r w:rsidRPr="00B56CA2">
              <w:rPr>
                <w:sz w:val="18"/>
                <w:szCs w:val="18"/>
              </w:rPr>
              <w:t>ограничениях (обременениях)                                                                                                                                  с указанием                                                                                                           основания и даты их                                                                                 возникновения                                                                                                                                            и прекращения</w:t>
            </w:r>
          </w:p>
        </w:tc>
      </w:tr>
      <w:tr w:rsidR="005D4872" w:rsidRPr="00B56CA2" w:rsidTr="00DC2051"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Балансовой</w:t>
            </w:r>
            <w:r>
              <w:rPr>
                <w:sz w:val="18"/>
                <w:szCs w:val="18"/>
              </w:rPr>
              <w:t xml:space="preserve"> стои</w:t>
            </w:r>
            <w:r w:rsidR="00267028" w:rsidRPr="00B56CA2">
              <w:rPr>
                <w:sz w:val="18"/>
                <w:szCs w:val="18"/>
              </w:rPr>
              <w:t>мости (руб.)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Начисленной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амортизации</w:t>
            </w:r>
            <w:r w:rsidR="00267028" w:rsidRPr="00B56CA2">
              <w:rPr>
                <w:sz w:val="18"/>
                <w:szCs w:val="18"/>
              </w:rPr>
              <w:t xml:space="preserve"> (износе)(руб.)</w:t>
            </w:r>
          </w:p>
        </w:tc>
        <w:tc>
          <w:tcPr>
            <w:tcW w:w="28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возникновения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прекращения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 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 </w:t>
            </w:r>
          </w:p>
        </w:tc>
        <w:tc>
          <w:tcPr>
            <w:tcW w:w="3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                       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4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9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10                              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13</w:t>
            </w:r>
          </w:p>
        </w:tc>
      </w:tr>
      <w:tr w:rsidR="00267028" w:rsidRPr="00B56CA2" w:rsidTr="00DC2051">
        <w:trPr>
          <w:trHeight w:val="100"/>
        </w:trPr>
        <w:tc>
          <w:tcPr>
            <w:tcW w:w="500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1408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№19а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03:10:160106:68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 xml:space="preserve">    27.2</w:t>
            </w: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160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6B1B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171592.</w:t>
            </w:r>
            <w:r w:rsidR="006B1B8A" w:rsidRPr="00B56CA2">
              <w:rPr>
                <w:sz w:val="18"/>
                <w:szCs w:val="18"/>
              </w:rPr>
              <w:t xml:space="preserve">02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15190.40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B8A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 №03-03\013-03\016\048\2016-161\1 </w:t>
            </w: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права№03-03\013-03\015\023\2015-622\1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с.Сулхара, ул.Трактовая, № 8а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</w:t>
            </w:r>
            <w:r w:rsidR="00093CFF" w:rsidRPr="00B56CA2">
              <w:rPr>
                <w:sz w:val="18"/>
                <w:szCs w:val="18"/>
              </w:rPr>
              <w:t>34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56.1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70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353908.53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6645.80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права№03-03\013-03\016\049\2016-112\1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права№03-03\013-03\015\023\2015-621\1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№23а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093CFF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03:10:160107:37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03:10:160106:69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48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130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123431.52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72" w:rsidRPr="005D487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</w:t>
            </w:r>
            <w:r w:rsidRPr="00B56CA2">
              <w:rPr>
                <w:sz w:val="18"/>
                <w:szCs w:val="18"/>
              </w:rPr>
              <w:lastRenderedPageBreak/>
              <w:t>03\016\048\2016-162\1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права№03-03\013-03\015\023\2015-623\1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6B1B8A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</w:t>
            </w: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 Рабочая, №</w:t>
            </w:r>
            <w:r w:rsidRPr="00B56CA2">
              <w:rPr>
                <w:sz w:val="18"/>
                <w:szCs w:val="18"/>
              </w:rPr>
              <w:t xml:space="preserve"> 4а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03:10:160113:14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03:10:160116:12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22.2</w:t>
            </w: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1700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23742.23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161398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от 22.03.16г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.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права№03-03\013-03\016\048\2016-163\1 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 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права№03-03\013-03\015\023\2015-624\1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 xml:space="preserve">Сулхара»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2117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 Профсоюзная, №17а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03:10:160104:29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03:10:160104:25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124.9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4118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28482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права№03-03\013-03\016\048\2016-113\1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права№03-03\013-03\015\023\2015-625\1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76" w:rsidRPr="00B56CA2" w:rsidRDefault="00242676" w:rsidP="00242676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Здание Сельский Дом культуры</w:t>
            </w:r>
          </w:p>
          <w:p w:rsidR="00267028" w:rsidRPr="00B56CA2" w:rsidRDefault="00242676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(</w:t>
            </w:r>
            <w:r w:rsidR="00267028" w:rsidRPr="00B56CA2">
              <w:rPr>
                <w:sz w:val="18"/>
                <w:szCs w:val="18"/>
              </w:rPr>
              <w:t>Офис администрации</w:t>
            </w:r>
            <w:r w:rsidRPr="00B56CA2">
              <w:rPr>
                <w:sz w:val="18"/>
                <w:szCs w:val="18"/>
              </w:rPr>
              <w:t xml:space="preserve"> Библиотека)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F316C2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ул.Школьная,</w:t>
            </w:r>
            <w:r w:rsidRPr="00B56CA2">
              <w:rPr>
                <w:sz w:val="18"/>
                <w:szCs w:val="18"/>
              </w:rPr>
              <w:t xml:space="preserve"> д.5А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4E39" w:rsidRPr="00B56CA2" w:rsidRDefault="00267028" w:rsidP="00FC4E39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</w:t>
            </w:r>
            <w:r w:rsidR="00FC4E39" w:rsidRPr="00B56CA2">
              <w:rPr>
                <w:sz w:val="18"/>
                <w:szCs w:val="18"/>
              </w:rPr>
              <w:t>5</w:t>
            </w:r>
            <w:r w:rsidRPr="00B56CA2">
              <w:rPr>
                <w:sz w:val="18"/>
                <w:szCs w:val="18"/>
              </w:rPr>
              <w:t>:</w:t>
            </w:r>
            <w:r w:rsidR="00FC4E39" w:rsidRPr="00B56CA2">
              <w:rPr>
                <w:sz w:val="18"/>
                <w:szCs w:val="18"/>
              </w:rPr>
              <w:t>177</w:t>
            </w: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67028" w:rsidRPr="00B56CA2" w:rsidRDefault="00FC4E39" w:rsidP="00FC4E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03:10:160105:173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209.1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1262+/-12кв.м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Не определена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C2196A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96A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267028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32000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6A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От 04.07.  2022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br/>
              <w:t>19.05. 2022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03:10:160105:177-03/048/2022-1</w:t>
            </w:r>
          </w:p>
          <w:p w:rsidR="00FC4E39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04.07.2022 10:16:11</w:t>
            </w: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19.05.2022 №99/2022/46 7988391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  </w:t>
      </w:r>
    </w:p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Pr="005D4872" w:rsidRDefault="00267028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6"/>
          <w:szCs w:val="16"/>
        </w:rPr>
        <w:t>Приложение № 2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Раздел II. Сведения о муниципальном движимом имуществе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«Сулхара» (на 01.01.202</w:t>
      </w:r>
      <w:r w:rsidR="00FA2D3F">
        <w:rPr>
          <w:rFonts w:ascii="Verdana" w:hAnsi="Verdana"/>
          <w:b/>
          <w:bCs/>
          <w:color w:val="000000"/>
          <w:sz w:val="17"/>
        </w:rPr>
        <w:t>4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594"/>
        <w:gridCol w:w="1300"/>
        <w:gridCol w:w="1693"/>
        <w:gridCol w:w="1693"/>
        <w:gridCol w:w="1693"/>
        <w:gridCol w:w="1693"/>
        <w:gridCol w:w="1831"/>
        <w:gridCol w:w="2541"/>
      </w:tblGrid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№ п/п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Наименование движимого имущества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Сведения о Балансовой стоимости (руб.)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Даты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>Прекращения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67028">
              <w:t xml:space="preserve">права </w:t>
            </w:r>
            <w:r>
              <w:t>муниципальной</w:t>
            </w:r>
            <w:r w:rsidR="00267028">
              <w:t xml:space="preserve"> </w:t>
            </w:r>
            <w:r>
              <w:t>собственности</w:t>
            </w:r>
            <w:r w:rsidR="00267028">
              <w:t xml:space="preserve"> на движимое имущество 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237AB7" w:rsidRDefault="00267028" w:rsidP="00237A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 xml:space="preserve">Реквизиты документов – оснований </w:t>
            </w:r>
            <w:r w:rsidR="005D4872">
              <w:t>возникновения</w:t>
            </w:r>
            <w:r>
              <w:t xml:space="preserve"> (</w:t>
            </w:r>
            <w:r w:rsidR="005D4872">
              <w:t>прекращения</w:t>
            </w:r>
            <w:r>
              <w:t>)</w:t>
            </w:r>
            <w:r w:rsidR="00237A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t xml:space="preserve">права </w:t>
            </w:r>
            <w:r w:rsidR="00237AB7">
              <w:t>муниципальной</w:t>
            </w:r>
            <w:r>
              <w:t xml:space="preserve"> </w:t>
            </w:r>
            <w:r w:rsidR="00237AB7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237AB7">
              <w:t>правообладателе</w:t>
            </w:r>
            <w:r>
              <w:t xml:space="preserve"> </w:t>
            </w:r>
            <w:r w:rsidR="00237AB7">
              <w:t>муниципального</w:t>
            </w:r>
            <w:r>
              <w:t xml:space="preserve"> </w:t>
            </w:r>
            <w:r w:rsidR="00237AB7">
              <w:t>движимого</w:t>
            </w:r>
            <w:r>
              <w:t xml:space="preserve"> имущества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об установленных в отношении муниципального </w:t>
            </w:r>
            <w:r w:rsidR="00237AB7">
              <w:t>движимого имущества ограничениях</w:t>
            </w:r>
            <w:r>
              <w:t xml:space="preserve"> (обременениях) с указанием оснований и даты их </w:t>
            </w:r>
            <w:r w:rsidR="00237AB7">
              <w:t>возникновения</w:t>
            </w:r>
            <w:r>
              <w:t xml:space="preserve"> и прекращения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ТРАНСПОРТНЫЕ СРЕДСТВА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Автомобиль УАЗ-396254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340000,00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 xml:space="preserve">Свид-во 03 ХВ 728120 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от 24.01.2012г.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2383"/>
        <w:gridCol w:w="1271"/>
        <w:gridCol w:w="1272"/>
        <w:gridCol w:w="1414"/>
        <w:gridCol w:w="1367"/>
        <w:gridCol w:w="1504"/>
        <w:gridCol w:w="1373"/>
        <w:gridCol w:w="15"/>
        <w:gridCol w:w="3502"/>
      </w:tblGrid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t>Иное  движимое  имущество</w:t>
            </w: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Компьютер в комплекте инв.№ 00000000000015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Электрооборудование инв.№ 0000000000004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01.01.2001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Станция управления СУЗ-10 инв.№ 000000000000027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ЭЦВ 5-4-75 инв.№ 000000000000026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Процессор Лидер </w:t>
            </w:r>
            <w:r>
              <w:rPr>
                <w:lang w:val="en-US"/>
              </w:rPr>
              <w:t>Q</w:t>
            </w:r>
            <w:r>
              <w:t>412/АМО инв.№ 0000000020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Монитор 24 « </w:t>
            </w:r>
            <w:proofErr w:type="spellStart"/>
            <w:r>
              <w:rPr>
                <w:lang w:val="en-US"/>
              </w:rPr>
              <w:t>Aser</w:t>
            </w:r>
            <w:proofErr w:type="spellEnd"/>
            <w:r>
              <w:rPr>
                <w:lang w:val="en-US"/>
              </w:rPr>
              <w:t xml:space="preserve"> S</w:t>
            </w:r>
            <w:r>
              <w:t>240</w:t>
            </w:r>
            <w:proofErr w:type="spellStart"/>
            <w:r>
              <w:rPr>
                <w:lang w:val="en-US"/>
              </w:rPr>
              <w:t>HLhd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инв.№ 0000000021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МФУ НР </w:t>
            </w:r>
            <w:r>
              <w:rPr>
                <w:lang w:val="en-US"/>
              </w:rPr>
              <w:t>Laser</w:t>
            </w:r>
            <w:r>
              <w:t xml:space="preserve"> М 1132  инв.№ 0000000022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Активный пульт    инв.№ 000000000000019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Вокальная радиосистема инв.№ 000000000000022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Световой прибор  инв.№ 000000000000024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Ноутбук НР </w:t>
            </w:r>
            <w:r>
              <w:rPr>
                <w:lang w:val="en-US"/>
              </w:rPr>
              <w:t>PAVILION</w:t>
            </w:r>
            <w:r>
              <w:t>5  инв.№ 000000000012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01.06.2012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lang w:val="en-US" w:eastAsia="ar-SA"/>
              </w:rPr>
            </w:pPr>
            <w:r>
              <w:t xml:space="preserve">Ноутбук  </w:t>
            </w:r>
            <w:r>
              <w:rPr>
                <w:lang w:val="en-US"/>
              </w:rPr>
              <w:t>ASUS</w:t>
            </w:r>
            <w:r>
              <w:t xml:space="preserve">  инв.№ 00000</w:t>
            </w:r>
            <w:r>
              <w:rPr>
                <w:lang w:val="en-US"/>
              </w:rPr>
              <w:t>056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/>
              </w:rPr>
              <w:t>26</w:t>
            </w:r>
            <w:r>
              <w:t>.11.2018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Офисная мебель инв.№ 000000000000011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Стол  офисный инв.№ 00000000000014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03.08.2009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Котёл водогрейный КВр-80       </w:t>
            </w:r>
            <w:r>
              <w:t>0000000000000421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17.12.2018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DC2051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Сирена С</w:t>
            </w:r>
            <w:r w:rsidR="00267028">
              <w:t xml:space="preserve"> -</w:t>
            </w:r>
            <w:r>
              <w:t>28 для</w:t>
            </w:r>
            <w:r w:rsidR="00267028">
              <w:t xml:space="preserve"> оповещения                инв.№ 00000036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28.12.2018г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Библиотечный фонд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Книги </w:t>
            </w:r>
            <w:r w:rsidR="00DC2051">
              <w:t>(библ. фонд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67028" w:rsidRDefault="00267028" w:rsidP="00267028">
      <w:pPr>
        <w:jc w:val="center"/>
        <w:rPr>
          <w:lang w:eastAsia="en-US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  <w:r>
        <w:rPr>
          <w:rFonts w:ascii="Verdana" w:hAnsi="Verdana"/>
          <w:color w:val="000000"/>
          <w:sz w:val="17"/>
          <w:szCs w:val="17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   </w:t>
      </w:r>
    </w:p>
    <w:p w:rsidR="00DC2051" w:rsidRDefault="00DC2051" w:rsidP="00DC2051">
      <w:pPr>
        <w:spacing w:before="100" w:beforeAutospacing="1" w:after="100" w:afterAutospacing="1"/>
        <w:rPr>
          <w:rFonts w:ascii="Verdana" w:hAnsi="Verdana"/>
          <w:color w:val="000000"/>
          <w:sz w:val="17"/>
          <w:szCs w:val="17"/>
        </w:rPr>
      </w:pPr>
    </w:p>
    <w:p w:rsidR="00DC2051" w:rsidRDefault="00267028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</w:t>
      </w: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FA2D3F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  <w:r>
        <w:rPr>
          <w:rFonts w:ascii="Verdana" w:hAnsi="Verdana"/>
          <w:color w:val="000000"/>
          <w:sz w:val="16"/>
          <w:szCs w:val="16"/>
        </w:rPr>
        <w:t>Приложение № 3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DC2051">
      <w:pPr>
        <w:shd w:val="clear" w:color="auto" w:fill="FFFFFF"/>
        <w:jc w:val="center"/>
        <w:rPr>
          <w:rFonts w:ascii="yandex-sans" w:hAnsi="yandex-sans"/>
          <w:b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Раздел III. </w:t>
      </w:r>
      <w:r w:rsidR="00DC2051">
        <w:rPr>
          <w:rFonts w:ascii="Verdana" w:hAnsi="Verdana"/>
          <w:b/>
          <w:bCs/>
          <w:color w:val="000000"/>
          <w:sz w:val="20"/>
          <w:szCs w:val="20"/>
        </w:rPr>
        <w:t>СВЕДЕНИЯ О</w:t>
      </w:r>
      <w:r>
        <w:rPr>
          <w:rFonts w:ascii="yandex-sans" w:hAnsi="yandex-sans"/>
          <w:b/>
          <w:color w:val="000000"/>
          <w:sz w:val="20"/>
          <w:szCs w:val="20"/>
        </w:rPr>
        <w:t xml:space="preserve">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 (на 01.01.202</w:t>
      </w:r>
      <w:r w:rsidR="006B1B8A">
        <w:rPr>
          <w:rFonts w:ascii="Verdana" w:hAnsi="Verdana"/>
          <w:b/>
          <w:bCs/>
          <w:color w:val="000000"/>
          <w:sz w:val="17"/>
        </w:rPr>
        <w:t>3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1893"/>
        <w:gridCol w:w="2020"/>
        <w:gridCol w:w="1827"/>
        <w:gridCol w:w="1761"/>
        <w:gridCol w:w="1193"/>
        <w:gridCol w:w="1815"/>
        <w:gridCol w:w="1696"/>
        <w:gridCol w:w="1833"/>
      </w:tblGrid>
      <w:tr w:rsidR="00267028" w:rsidTr="00237AB7">
        <w:trPr>
          <w:trHeight w:val="2258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color w:val="000000"/>
                <w:sz w:val="17"/>
                <w:lang w:eastAsia="ar-SA"/>
              </w:rPr>
            </w:pPr>
            <w:r>
              <w:t>№ п/п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Полное      наименование и организационно-правовая форма юридического лица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Адрес (местонахождение)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ОГРН и дата государственной регистрации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t>Реквизиты документа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– основания создания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(участие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образования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создании (уставном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уставного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фонда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муници-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предприя-</w:t>
            </w:r>
          </w:p>
          <w:p w:rsidR="00267028" w:rsidRPr="00DC2051" w:rsidRDefault="00237AB7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тий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 доли,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принадлежащей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муниципальному образованию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в 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(складочном)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капитале,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процентах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хозяйственных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обществ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товариществ)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 xml:space="preserve"> Данные о балансовой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остаточной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стоимости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основных средств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(фондов)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учреждений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унитарных)</w:t>
            </w:r>
          </w:p>
          <w:p w:rsidR="00267028" w:rsidRPr="00DC2051" w:rsidRDefault="00267028">
            <w:pPr>
              <w:spacing w:before="100" w:beforeAutospacing="1" w:after="100" w:afterAutospacing="1"/>
            </w:pPr>
          </w:p>
          <w:p w:rsidR="00267028" w:rsidRPr="00DC2051" w:rsidRDefault="00267028">
            <w:pPr>
              <w:shd w:val="clear" w:color="auto" w:fill="FFFFFF"/>
              <w:suppressAutoHyphens/>
              <w:rPr>
                <w:b/>
                <w:bCs/>
                <w:color w:val="00000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lastRenderedPageBreak/>
              <w:t>Среднесписочная численность работников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3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4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5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7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9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Администрация муниципального образования «Сулхара»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Индекс:671452 Республика Бурятия Кижингинский район с.Сулхара </w:t>
            </w:r>
            <w:r w:rsidR="00237AB7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ул. Профсоюзная,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20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1050300951910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От 24.12.2005г.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DC2051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Свидетельство 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поставке на 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учёт юридического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лица в налоговом органе по месту нахождения на территории РФ серия 03 № 001378171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Балансовая стоимость-</w:t>
            </w:r>
            <w:r w:rsidR="00DC2051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733086, остаточная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стоимость -105650.90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eastAsia="Times New Roman" w:hAnsi="Verdana"/>
          <w:bCs/>
          <w:color w:val="000000"/>
          <w:sz w:val="17"/>
          <w:lang w:eastAsia="ar-SA"/>
        </w:rPr>
      </w:pPr>
    </w:p>
    <w:p w:rsidR="00267028" w:rsidRDefault="00267028" w:rsidP="00267028">
      <w:pPr>
        <w:rPr>
          <w:rFonts w:ascii="Times New Roman" w:hAnsi="Times New Roman" w:cs="Times New Roman"/>
          <w:b/>
          <w:sz w:val="28"/>
          <w:szCs w:val="28"/>
        </w:rPr>
      </w:pPr>
    </w:p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sectPr w:rsidR="00C757EA" w:rsidSect="002670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A9"/>
    <w:rsid w:val="00086A8F"/>
    <w:rsid w:val="00093CFF"/>
    <w:rsid w:val="00131B85"/>
    <w:rsid w:val="00215EA4"/>
    <w:rsid w:val="00237AB7"/>
    <w:rsid w:val="00242676"/>
    <w:rsid w:val="002644AF"/>
    <w:rsid w:val="00267028"/>
    <w:rsid w:val="00305255"/>
    <w:rsid w:val="003305F0"/>
    <w:rsid w:val="00361BF0"/>
    <w:rsid w:val="00363344"/>
    <w:rsid w:val="003B4377"/>
    <w:rsid w:val="003B679D"/>
    <w:rsid w:val="0040212D"/>
    <w:rsid w:val="005D4872"/>
    <w:rsid w:val="006B1B8A"/>
    <w:rsid w:val="006E1321"/>
    <w:rsid w:val="007A0321"/>
    <w:rsid w:val="00831EA1"/>
    <w:rsid w:val="008A18FE"/>
    <w:rsid w:val="009E416A"/>
    <w:rsid w:val="00A464C4"/>
    <w:rsid w:val="00B56CA2"/>
    <w:rsid w:val="00C04F21"/>
    <w:rsid w:val="00C2196A"/>
    <w:rsid w:val="00C757EA"/>
    <w:rsid w:val="00C82DD4"/>
    <w:rsid w:val="00CA3D7A"/>
    <w:rsid w:val="00CF2569"/>
    <w:rsid w:val="00D43EA9"/>
    <w:rsid w:val="00DC2051"/>
    <w:rsid w:val="00E2501D"/>
    <w:rsid w:val="00EC2151"/>
    <w:rsid w:val="00EE5017"/>
    <w:rsid w:val="00F316C2"/>
    <w:rsid w:val="00F53ADB"/>
    <w:rsid w:val="00FA2D3F"/>
    <w:rsid w:val="00F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C52"/>
  <w15:docId w15:val="{CB6DF0C2-C8AA-4E5A-AA53-D45D9444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8F"/>
  </w:style>
  <w:style w:type="paragraph" w:styleId="1">
    <w:name w:val="heading 1"/>
    <w:basedOn w:val="a"/>
    <w:next w:val="a"/>
    <w:link w:val="10"/>
    <w:qFormat/>
    <w:rsid w:val="009E416A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9E416A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styleId="a3">
    <w:name w:val="Hyperlink"/>
    <w:semiHidden/>
    <w:unhideWhenUsed/>
    <w:rsid w:val="0013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89B2C9D-6ABF-47EE-9784-07A7041D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sulhara</dc:creator>
  <cp:keywords/>
  <dc:description/>
  <cp:lastModifiedBy>User</cp:lastModifiedBy>
  <cp:revision>2</cp:revision>
  <cp:lastPrinted>2023-02-17T01:43:00Z</cp:lastPrinted>
  <dcterms:created xsi:type="dcterms:W3CDTF">2024-11-18T08:36:00Z</dcterms:created>
  <dcterms:modified xsi:type="dcterms:W3CDTF">2024-11-18T08:36:00Z</dcterms:modified>
</cp:coreProperties>
</file>