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BB9D4" w14:textId="77777777" w:rsidR="00A0248F" w:rsidRPr="00280F82" w:rsidRDefault="00EE6C4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r w:rsidR="00ED4495" w:rsidRPr="00ED4495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AD04FC">
        <w:rPr>
          <w:rFonts w:ascii="Times New Roman" w:hAnsi="Times New Roman" w:cs="Times New Roman"/>
        </w:rPr>
        <w:t xml:space="preserve">               </w:t>
      </w:r>
      <w:r w:rsidR="0087702C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280F82">
        <w:rPr>
          <w:rFonts w:ascii="Times New Roman" w:hAnsi="Times New Roman" w:cs="Times New Roman"/>
        </w:rPr>
        <w:t xml:space="preserve">    </w:t>
      </w:r>
      <w:r w:rsidR="00AF3F7A">
        <w:rPr>
          <w:rFonts w:ascii="Times New Roman" w:hAnsi="Times New Roman" w:cs="Times New Roman"/>
        </w:rPr>
        <w:t xml:space="preserve"> 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14:paraId="5514FBF1" w14:textId="77777777" w:rsidR="00ED4495" w:rsidRPr="00280F82" w:rsidRDefault="00A0248F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D4495" w:rsidRPr="00280F82">
        <w:rPr>
          <w:rFonts w:ascii="Times New Roman" w:hAnsi="Times New Roman" w:cs="Times New Roman"/>
          <w:sz w:val="20"/>
          <w:szCs w:val="20"/>
        </w:rPr>
        <w:t>к протоколу заседания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Правительственной</w:t>
      </w:r>
      <w:r w:rsidR="00280F82">
        <w:rPr>
          <w:rFonts w:ascii="Times New Roman" w:hAnsi="Times New Roman" w:cs="Times New Roman"/>
          <w:sz w:val="20"/>
          <w:szCs w:val="20"/>
        </w:rPr>
        <w:t xml:space="preserve"> комиссии  </w:t>
      </w:r>
    </w:p>
    <w:p w14:paraId="21122531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в Республике Бурятия</w:t>
      </w:r>
    </w:p>
    <w:p w14:paraId="50299E12" w14:textId="77777777" w:rsidR="00ED4495" w:rsidRPr="00280F82" w:rsidRDefault="0087702C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от 24.06.2022 года № 40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</w:p>
    <w:p w14:paraId="67A1E723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492D184F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Предос</w:t>
      </w:r>
      <w:r w:rsidR="0087702C" w:rsidRPr="00280F82">
        <w:rPr>
          <w:rFonts w:ascii="Times New Roman" w:hAnsi="Times New Roman" w:cs="Times New Roman"/>
          <w:sz w:val="20"/>
          <w:szCs w:val="20"/>
        </w:rPr>
        <w:t>тавляется городскими округами</w:t>
      </w:r>
      <w:r w:rsidR="00280F82">
        <w:rPr>
          <w:rFonts w:ascii="Times New Roman" w:hAnsi="Times New Roman" w:cs="Times New Roman"/>
          <w:sz w:val="20"/>
          <w:szCs w:val="20"/>
        </w:rPr>
        <w:t xml:space="preserve"> и муниципальными</w:t>
      </w:r>
    </w:p>
    <w:p w14:paraId="620A6C6F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районами</w:t>
      </w:r>
      <w:r w:rsidRP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секретариат Правительственной комиссии</w:t>
      </w:r>
    </w:p>
    <w:p w14:paraId="44EEC114" w14:textId="77777777" w:rsidR="00280F82" w:rsidRDefault="00ED4495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Республике Бурятия</w:t>
      </w:r>
    </w:p>
    <w:p w14:paraId="1672058B" w14:textId="77777777" w:rsid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ежемесячно, до 05 числа месяца,</w:t>
      </w:r>
      <w:r w:rsidR="00D3547D">
        <w:rPr>
          <w:rFonts w:ascii="Times New Roman" w:hAnsi="Times New Roman" w:cs="Times New Roman"/>
          <w:sz w:val="20"/>
          <w:szCs w:val="20"/>
        </w:rPr>
        <w:t xml:space="preserve"> следующего за отчетным,</w:t>
      </w:r>
    </w:p>
    <w:p w14:paraId="2F4B60D7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на эл. адрес: 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opipumus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@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yandex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ru</w:t>
      </w:r>
    </w:p>
    <w:p w14:paraId="79CEEC8C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1255ABE7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3D2B08" w:rsidRPr="00586B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B065E7" w14:textId="77777777" w:rsidR="000C7A97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финансировании мероприятий правоохранительной направленности, содержащихся в муниципальных программах, </w:t>
      </w:r>
    </w:p>
    <w:p w14:paraId="39423678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также непрограммных мероприятий правоохранительной направленности</w:t>
      </w:r>
    </w:p>
    <w:p w14:paraId="3C3074A2" w14:textId="1FF47DE5" w:rsidR="003D2B08" w:rsidRDefault="000C7A97" w:rsidP="00DB53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94058F">
        <w:rPr>
          <w:rFonts w:ascii="Times New Roman" w:hAnsi="Times New Roman" w:cs="Times New Roman"/>
          <w:sz w:val="24"/>
          <w:szCs w:val="24"/>
        </w:rPr>
        <w:t>1</w:t>
      </w:r>
      <w:r w:rsidR="00EF1C67">
        <w:rPr>
          <w:rFonts w:ascii="Times New Roman" w:hAnsi="Times New Roman" w:cs="Times New Roman"/>
          <w:sz w:val="24"/>
          <w:szCs w:val="24"/>
        </w:rPr>
        <w:t>1</w:t>
      </w:r>
      <w:r w:rsidR="00325D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месяц</w:t>
      </w:r>
      <w:r w:rsidR="001E2CB2">
        <w:rPr>
          <w:rFonts w:ascii="Times New Roman" w:hAnsi="Times New Roman" w:cs="Times New Roman"/>
          <w:sz w:val="24"/>
          <w:szCs w:val="24"/>
        </w:rPr>
        <w:t>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B08">
        <w:rPr>
          <w:rFonts w:ascii="Times New Roman" w:hAnsi="Times New Roman" w:cs="Times New Roman"/>
          <w:sz w:val="24"/>
          <w:szCs w:val="24"/>
        </w:rPr>
        <w:t>20</w:t>
      </w:r>
      <w:r w:rsidR="00D15FAE">
        <w:rPr>
          <w:rFonts w:ascii="Times New Roman" w:hAnsi="Times New Roman" w:cs="Times New Roman"/>
          <w:sz w:val="24"/>
          <w:szCs w:val="24"/>
        </w:rPr>
        <w:t>2</w:t>
      </w:r>
      <w:r w:rsidR="00AF4CAC">
        <w:rPr>
          <w:rFonts w:ascii="Times New Roman" w:hAnsi="Times New Roman" w:cs="Times New Roman"/>
          <w:sz w:val="24"/>
          <w:szCs w:val="24"/>
        </w:rPr>
        <w:t>4</w:t>
      </w:r>
      <w:r w:rsidR="00D15FAE">
        <w:rPr>
          <w:rFonts w:ascii="Times New Roman" w:hAnsi="Times New Roman" w:cs="Times New Roman"/>
          <w:sz w:val="24"/>
          <w:szCs w:val="24"/>
        </w:rPr>
        <w:t xml:space="preserve"> г</w:t>
      </w:r>
      <w:r w:rsidR="003D2B08">
        <w:rPr>
          <w:rFonts w:ascii="Times New Roman" w:hAnsi="Times New Roman" w:cs="Times New Roman"/>
          <w:sz w:val="24"/>
          <w:szCs w:val="24"/>
        </w:rPr>
        <w:t>ода</w:t>
      </w:r>
    </w:p>
    <w:p w14:paraId="29F738EE" w14:textId="77777777" w:rsidR="00DB5334" w:rsidRPr="00D15FAE" w:rsidRDefault="00D15FAE" w:rsidP="00DB5334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15FAE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«Кижингинский район»</w:t>
      </w:r>
    </w:p>
    <w:p w14:paraId="0C4FC048" w14:textId="77777777" w:rsidR="00DB5334" w:rsidRPr="006D3C0E" w:rsidRDefault="00DB5334" w:rsidP="00DB5334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6D3C0E">
        <w:rPr>
          <w:rFonts w:ascii="Times New Roman" w:hAnsi="Times New Roman" w:cs="Times New Roman"/>
          <w:sz w:val="20"/>
          <w:szCs w:val="20"/>
        </w:rPr>
        <w:t>(наименование городского округа или муниципального района)</w:t>
      </w:r>
    </w:p>
    <w:p w14:paraId="6A903803" w14:textId="77777777" w:rsidR="009C4EDE" w:rsidRDefault="00ED4495" w:rsidP="00ED4495">
      <w:pPr>
        <w:pStyle w:val="a3"/>
        <w:rPr>
          <w:rFonts w:ascii="Times New Roman" w:hAnsi="Times New Roman" w:cs="Times New Roman"/>
        </w:rPr>
      </w:pPr>
      <w:r w:rsidRPr="00ED4495">
        <w:rPr>
          <w:rFonts w:ascii="Times New Roman" w:hAnsi="Times New Roman" w:cs="Times New Roman"/>
        </w:rPr>
        <w:t xml:space="preserve">          </w:t>
      </w:r>
    </w:p>
    <w:tbl>
      <w:tblPr>
        <w:tblStyle w:val="a4"/>
        <w:tblW w:w="15928" w:type="dxa"/>
        <w:tblLayout w:type="fixed"/>
        <w:tblLook w:val="04A0" w:firstRow="1" w:lastRow="0" w:firstColumn="1" w:lastColumn="0" w:noHBand="0" w:noVBand="1"/>
      </w:tblPr>
      <w:tblGrid>
        <w:gridCol w:w="4786"/>
        <w:gridCol w:w="992"/>
        <w:gridCol w:w="1560"/>
        <w:gridCol w:w="1247"/>
        <w:gridCol w:w="1418"/>
        <w:gridCol w:w="1417"/>
        <w:gridCol w:w="1276"/>
        <w:gridCol w:w="1956"/>
        <w:gridCol w:w="1276"/>
      </w:tblGrid>
      <w:tr w:rsidR="00996FA1" w14:paraId="112D51E1" w14:textId="77777777" w:rsidTr="007123FE">
        <w:trPr>
          <w:trHeight w:val="483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C1AB39" w14:textId="77777777" w:rsidR="009F7999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  <w:r w:rsidR="009F79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5D28545" w14:textId="77777777" w:rsidR="00F04EEF" w:rsidRPr="00996FA1" w:rsidRDefault="009F7999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правоохранительной направленности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4F808F" w14:textId="77777777" w:rsidR="00F04EEF" w:rsidRPr="00996FA1" w:rsidRDefault="00F04EEF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03B547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Плановый объем финансирования (в соответствии 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 бюджетом)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4E6200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Фактическое освоение средств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12618E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Остаток средств, подлежащих освоению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357055" w14:textId="77777777" w:rsidR="00F04EEF" w:rsidRPr="00996FA1" w:rsidRDefault="00F04EEF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Сумма зарезервиро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ванных средств во исполнение поручения Главы РБ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34E5B" w14:textId="77777777" w:rsidR="00F04EEF" w:rsidRPr="00996FA1" w:rsidRDefault="00B86FB4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820553" w14:textId="77777777" w:rsidR="00F04EEF" w:rsidRPr="00996FA1" w:rsidRDefault="00F97AD3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131C30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Примечание (содержание мероприятий)</w:t>
            </w:r>
          </w:p>
        </w:tc>
      </w:tr>
      <w:tr w:rsidR="008C5882" w14:paraId="0ABB6218" w14:textId="77777777" w:rsidTr="007123FE">
        <w:trPr>
          <w:trHeight w:val="215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AE2B5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7F58C" w14:textId="77777777" w:rsidR="008C5882" w:rsidRPr="00996FA1" w:rsidRDefault="008C5882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23D3C0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F4910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22BC43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9D1AD4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1AEB3E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BF7428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D7D2B5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97AD3" w14:paraId="49CCA3E0" w14:textId="77777777" w:rsidTr="007123FE">
        <w:trPr>
          <w:trHeight w:val="241"/>
        </w:trPr>
        <w:tc>
          <w:tcPr>
            <w:tcW w:w="15928" w:type="dxa"/>
            <w:gridSpan w:val="9"/>
            <w:shd w:val="clear" w:color="auto" w:fill="FBE4D5" w:themeFill="accent2" w:themeFillTint="33"/>
          </w:tcPr>
          <w:p w14:paraId="51AEDB67" w14:textId="77777777" w:rsidR="009F7999" w:rsidRDefault="00F97AD3" w:rsidP="00F97AD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04EEF">
              <w:rPr>
                <w:rFonts w:ascii="Times New Roman" w:hAnsi="Times New Roman" w:cs="Times New Roman"/>
                <w:b/>
              </w:rPr>
              <w:t>1. Муниципальная программа</w:t>
            </w:r>
            <w:r w:rsidR="009F799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C23F076" w14:textId="77777777" w:rsidR="00F97AD3" w:rsidRPr="009F7999" w:rsidRDefault="009F7999" w:rsidP="00F97AD3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F7999">
              <w:rPr>
                <w:rFonts w:ascii="Times New Roman" w:hAnsi="Times New Roman" w:cs="Times New Roman"/>
                <w:i/>
              </w:rPr>
              <w:t>(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 в Кижингинском районе на 20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– 2025 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7999">
              <w:rPr>
                <w:rFonts w:ascii="Times New Roman" w:hAnsi="Times New Roman" w:cs="Times New Roman"/>
                <w:i/>
              </w:rPr>
              <w:t>,</w:t>
            </w:r>
            <w:r w:rsidR="00D15FAE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</w:rPr>
              <w:t xml:space="preserve">утвержден </w:t>
            </w:r>
            <w:r w:rsidRPr="009F7999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вания «Кижингинский район»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5FAE" w:rsidRPr="001F2316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перечня</w:t>
            </w:r>
            <w:r w:rsidR="00D15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 муниципального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образования «Кижингинский район»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№13-</w:t>
            </w:r>
            <w:r w:rsidR="00D15F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C5882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8D7CAB" w14:paraId="4379D64F" w14:textId="77777777" w:rsidTr="007123FE">
        <w:trPr>
          <w:trHeight w:val="241"/>
        </w:trPr>
        <w:tc>
          <w:tcPr>
            <w:tcW w:w="4786" w:type="dxa"/>
            <w:vMerge w:val="restart"/>
          </w:tcPr>
          <w:p w14:paraId="4AB7AD61" w14:textId="77777777" w:rsidR="008D7CAB" w:rsidRPr="00F04EEF" w:rsidRDefault="008D7CAB" w:rsidP="008D7CAB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с несовершеннолетними, состоящими на учете в правоохранительных органах</w:t>
            </w:r>
          </w:p>
        </w:tc>
        <w:tc>
          <w:tcPr>
            <w:tcW w:w="992" w:type="dxa"/>
          </w:tcPr>
          <w:p w14:paraId="0383366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5BCA26C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47" w:type="dxa"/>
          </w:tcPr>
          <w:p w14:paraId="753E0CE2" w14:textId="179FE373" w:rsidR="008D7CAB" w:rsidRDefault="00D831B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418" w:type="dxa"/>
          </w:tcPr>
          <w:p w14:paraId="68813894" w14:textId="562D5837" w:rsidR="008D7CAB" w:rsidRDefault="00D831B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8D7C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</w:tcPr>
          <w:p w14:paraId="406476F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693566A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Июнь,</w:t>
            </w:r>
          </w:p>
          <w:p w14:paraId="40AF1A7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Октябрь, декабрь </w:t>
            </w:r>
          </w:p>
        </w:tc>
        <w:tc>
          <w:tcPr>
            <w:tcW w:w="1956" w:type="dxa"/>
            <w:vMerge w:val="restart"/>
          </w:tcPr>
          <w:p w14:paraId="1896F0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</w:t>
            </w:r>
          </w:p>
        </w:tc>
        <w:tc>
          <w:tcPr>
            <w:tcW w:w="1276" w:type="dxa"/>
            <w:vMerge w:val="restart"/>
          </w:tcPr>
          <w:p w14:paraId="71A4345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2DACF0B" w14:textId="77777777" w:rsidTr="007123FE">
        <w:trPr>
          <w:trHeight w:val="241"/>
        </w:trPr>
        <w:tc>
          <w:tcPr>
            <w:tcW w:w="4786" w:type="dxa"/>
            <w:vMerge/>
          </w:tcPr>
          <w:p w14:paraId="341F7EB9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74D59D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D7D919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547E01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16CCB1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5B7168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BE9153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7E07BF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9FF513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831BB" w14:paraId="10EC0EBD" w14:textId="77777777" w:rsidTr="007123FE">
        <w:trPr>
          <w:trHeight w:val="241"/>
        </w:trPr>
        <w:tc>
          <w:tcPr>
            <w:tcW w:w="4786" w:type="dxa"/>
            <w:vMerge/>
          </w:tcPr>
          <w:p w14:paraId="7F45B7B4" w14:textId="77777777" w:rsidR="00D831BB" w:rsidRDefault="00D831BB" w:rsidP="00D831B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0A56502" w14:textId="77777777" w:rsidR="00D831BB" w:rsidRDefault="00D831BB" w:rsidP="00D831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5420D7DD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47" w:type="dxa"/>
          </w:tcPr>
          <w:p w14:paraId="0B0626D5" w14:textId="12D1E9A1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418" w:type="dxa"/>
          </w:tcPr>
          <w:p w14:paraId="060C824A" w14:textId="054C3252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417" w:type="dxa"/>
          </w:tcPr>
          <w:p w14:paraId="28EEFA3F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303008D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5390DDE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8D5E62D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0476B19B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4AFE1997" w14:textId="77777777" w:rsidR="008D7CAB" w:rsidRPr="00F04EEF" w:rsidRDefault="008D7CAB" w:rsidP="008D7CAB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мероприятий, направленных на уничтожение очагов дикорастущей конопли</w:t>
            </w:r>
          </w:p>
        </w:tc>
        <w:tc>
          <w:tcPr>
            <w:tcW w:w="992" w:type="dxa"/>
          </w:tcPr>
          <w:p w14:paraId="112880C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59E16B1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37D57964" w14:textId="2527C94D" w:rsidR="008D7CAB" w:rsidRDefault="001E2CB2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139EC1BB" w14:textId="637F568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C7AD29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1EEDB26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1FE251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ОСХ, администра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ции поселений,  ОП по Кижингинскому району</w:t>
            </w:r>
          </w:p>
        </w:tc>
        <w:tc>
          <w:tcPr>
            <w:tcW w:w="1276" w:type="dxa"/>
            <w:vMerge w:val="restart"/>
          </w:tcPr>
          <w:p w14:paraId="486C794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2C1C886" w14:textId="77777777" w:rsidTr="007123FE">
        <w:trPr>
          <w:trHeight w:val="230"/>
        </w:trPr>
        <w:tc>
          <w:tcPr>
            <w:tcW w:w="4786" w:type="dxa"/>
            <w:vMerge/>
          </w:tcPr>
          <w:p w14:paraId="58883BFB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D72009E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198EB7F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3336CD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6E3819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0EE957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BE9688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45CAD0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266F49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CF7D690" w14:textId="77777777" w:rsidTr="007123FE">
        <w:trPr>
          <w:trHeight w:val="230"/>
        </w:trPr>
        <w:tc>
          <w:tcPr>
            <w:tcW w:w="4786" w:type="dxa"/>
            <w:vMerge/>
          </w:tcPr>
          <w:p w14:paraId="3F36B910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166625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3FD89B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73E181AC" w14:textId="5ACA37D3" w:rsidR="008D7CAB" w:rsidRDefault="001E2CB2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2D388963" w14:textId="1ACC839B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CFB760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5EAD2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C97F7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CEC369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4ED3B30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2AEF2EA0" w14:textId="77777777" w:rsidR="008D7CAB" w:rsidRPr="002422D7" w:rsidRDefault="008D7CAB" w:rsidP="008D7CAB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0" w:firstLine="207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комплексных, межведомственных оперативно- профилактических мероприятий (рейды, отработки) направленных на профилактику правонарушений</w:t>
            </w:r>
          </w:p>
        </w:tc>
        <w:tc>
          <w:tcPr>
            <w:tcW w:w="992" w:type="dxa"/>
          </w:tcPr>
          <w:p w14:paraId="34DC819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0A63A8E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2C52E70E" w14:textId="4B26A797" w:rsidR="008D7CAB" w:rsidRDefault="00D831B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0376CEB8" w14:textId="573329F6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FE519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12FDCD2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2DB420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скому району,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МО, лесхозы, ГПН, КДН и ЗП</w:t>
            </w:r>
          </w:p>
        </w:tc>
        <w:tc>
          <w:tcPr>
            <w:tcW w:w="1276" w:type="dxa"/>
            <w:vMerge w:val="restart"/>
          </w:tcPr>
          <w:p w14:paraId="7244D0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C11F05D" w14:textId="77777777" w:rsidTr="007123FE">
        <w:trPr>
          <w:trHeight w:val="230"/>
        </w:trPr>
        <w:tc>
          <w:tcPr>
            <w:tcW w:w="4786" w:type="dxa"/>
            <w:vMerge/>
          </w:tcPr>
          <w:p w14:paraId="2C0485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482F411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6EDA05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D07156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3CCE52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68040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135142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C52112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369C75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69D0669" w14:textId="77777777" w:rsidTr="007123FE">
        <w:trPr>
          <w:trHeight w:val="230"/>
        </w:trPr>
        <w:tc>
          <w:tcPr>
            <w:tcW w:w="4786" w:type="dxa"/>
            <w:vMerge/>
          </w:tcPr>
          <w:p w14:paraId="773ECE6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F80AB6B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463D00A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2D4F369A" w14:textId="1E7C75F3" w:rsidR="008D7CAB" w:rsidRDefault="00D831B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52EE784D" w14:textId="624A4B4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18A115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8C7271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3489C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99790D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D552CF2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610BD6B7" w14:textId="77777777" w:rsidR="008D7CAB" w:rsidRPr="00534FEF" w:rsidRDefault="008D7CAB" w:rsidP="008D7CAB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-142" w:firstLine="66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sz w:val="20"/>
                <w:szCs w:val="20"/>
              </w:rPr>
              <w:t>Организация электрического освещения на улицах населённых пунктов в темное время суток в целях профилактики уличных преступлений</w:t>
            </w:r>
          </w:p>
        </w:tc>
        <w:tc>
          <w:tcPr>
            <w:tcW w:w="992" w:type="dxa"/>
          </w:tcPr>
          <w:p w14:paraId="1E390BE4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0D89E26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7DBF4236" w14:textId="23D321ED" w:rsidR="008D7CAB" w:rsidRDefault="00DE1636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2D5C05AF" w14:textId="076191D9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E52CBF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0968725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06F74DB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поселений,  ОП по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Кижингинскому району</w:t>
            </w:r>
          </w:p>
        </w:tc>
        <w:tc>
          <w:tcPr>
            <w:tcW w:w="1276" w:type="dxa"/>
            <w:vMerge w:val="restart"/>
          </w:tcPr>
          <w:p w14:paraId="586E5F9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A3BE804" w14:textId="77777777" w:rsidTr="007123FE">
        <w:trPr>
          <w:trHeight w:val="230"/>
        </w:trPr>
        <w:tc>
          <w:tcPr>
            <w:tcW w:w="4786" w:type="dxa"/>
            <w:vMerge/>
          </w:tcPr>
          <w:p w14:paraId="67AA0FA3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0226C440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4436B2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973390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45E807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872B89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42103A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96D6D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2BDE66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B7F916C" w14:textId="77777777" w:rsidTr="007123FE">
        <w:trPr>
          <w:trHeight w:val="230"/>
        </w:trPr>
        <w:tc>
          <w:tcPr>
            <w:tcW w:w="4786" w:type="dxa"/>
            <w:vMerge/>
          </w:tcPr>
          <w:p w14:paraId="07409917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543DC8F4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615326A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4DFF778A" w14:textId="10D51B87" w:rsidR="008D7CAB" w:rsidRDefault="00DE1636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5C99C7EA" w14:textId="17DD9338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297539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26EC42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E683FD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066315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E23582E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17FACCA2" w14:textId="77777777" w:rsidR="008D7CAB" w:rsidRPr="00162F2B" w:rsidRDefault="008D7CAB" w:rsidP="008D7CAB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1.5.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Проведение работы по социальной адаптации лиц, освободившихся из мест лишения свободы, оказание содействия в оформлении документов, удостоверяющих личность</w:t>
            </w:r>
            <w:r w:rsidRPr="00162F2B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992" w:type="dxa"/>
          </w:tcPr>
          <w:p w14:paraId="0B89100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2438F10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47" w:type="dxa"/>
          </w:tcPr>
          <w:p w14:paraId="37845A0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B7DFA35" w14:textId="59BAF59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5AF4AA4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77355CB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55324958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05349ACD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CAB" w14:paraId="2C89D2E4" w14:textId="77777777" w:rsidTr="007123FE">
        <w:trPr>
          <w:trHeight w:val="230"/>
        </w:trPr>
        <w:tc>
          <w:tcPr>
            <w:tcW w:w="4786" w:type="dxa"/>
            <w:vMerge/>
          </w:tcPr>
          <w:p w14:paraId="3CFAAEE8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7814DE15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5398C9B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77FFFC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483230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5E442F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0EA2C8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2BB7B0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D6CA88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2F0C183" w14:textId="77777777" w:rsidTr="007123FE">
        <w:trPr>
          <w:trHeight w:val="230"/>
        </w:trPr>
        <w:tc>
          <w:tcPr>
            <w:tcW w:w="4786" w:type="dxa"/>
            <w:vMerge/>
          </w:tcPr>
          <w:p w14:paraId="3E6C4B72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5B972D5A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51B3C6D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47" w:type="dxa"/>
          </w:tcPr>
          <w:p w14:paraId="78DFE4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0432870" w14:textId="746D8C48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6B73205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AAC604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F75A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966AC6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2B60BCF7" w14:textId="77777777" w:rsidTr="007123FE">
        <w:trPr>
          <w:trHeight w:val="230"/>
        </w:trPr>
        <w:tc>
          <w:tcPr>
            <w:tcW w:w="4786" w:type="dxa"/>
            <w:vMerge/>
          </w:tcPr>
          <w:p w14:paraId="293CA41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670957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782216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ED913A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8D3871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5F1871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DD9721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9FC028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3F8D06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FE8A969" w14:textId="77777777" w:rsidTr="007123FE">
        <w:trPr>
          <w:trHeight w:val="230"/>
        </w:trPr>
        <w:tc>
          <w:tcPr>
            <w:tcW w:w="4786" w:type="dxa"/>
            <w:vMerge/>
          </w:tcPr>
          <w:p w14:paraId="393E21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FA2A52A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3DA6F5E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933865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8B67E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C207AE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517A7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77F647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D3D9E2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3FBA5F26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BB81548" w14:textId="77777777" w:rsidR="008D7CAB" w:rsidRPr="008619BA" w:rsidRDefault="008D7CAB" w:rsidP="008D7CAB">
            <w:pPr>
              <w:keepNext/>
              <w:suppressLineNumbers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1.6.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финансирование проведения общественных работ для граждан, испытывающих трудности в поиске работы, осужденных к обязательным, исправительным работам, а также для обеспечения трудовой занятости лиц, состоящих на учете в уголовно-исполнительных инспекциях, освободившихся из мест лишения свободы</w:t>
            </w:r>
          </w:p>
          <w:p w14:paraId="601559D3" w14:textId="77777777" w:rsidR="008D7CAB" w:rsidRPr="00162F2B" w:rsidRDefault="008D7CAB" w:rsidP="008D7CAB">
            <w:pPr>
              <w:keepNext/>
              <w:suppressLineNumbers/>
              <w:jc w:val="both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Квотирование рабочих мест для лиц, осужденных к наказанию в виде исправительных работ</w:t>
            </w:r>
          </w:p>
        </w:tc>
        <w:tc>
          <w:tcPr>
            <w:tcW w:w="992" w:type="dxa"/>
          </w:tcPr>
          <w:p w14:paraId="2E23D86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3032D991" w14:textId="511EFD68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9D14ED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DCA6CA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9B7987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535FE2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2094101A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6B3A8983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CAB" w14:paraId="1A987AF3" w14:textId="77777777" w:rsidTr="007123FE">
        <w:trPr>
          <w:trHeight w:val="230"/>
        </w:trPr>
        <w:tc>
          <w:tcPr>
            <w:tcW w:w="4786" w:type="dxa"/>
            <w:vMerge/>
          </w:tcPr>
          <w:p w14:paraId="6BE118AF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357CD04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104F4A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CF467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74661D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224B53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5491B0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09FCFA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DED7B1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011593D2" w14:textId="77777777" w:rsidTr="007123FE">
        <w:trPr>
          <w:trHeight w:val="230"/>
        </w:trPr>
        <w:tc>
          <w:tcPr>
            <w:tcW w:w="4786" w:type="dxa"/>
            <w:vMerge/>
          </w:tcPr>
          <w:p w14:paraId="66B18255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42E1F0B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0DC5D4A" w14:textId="2CEC4F7B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0F3E4A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797D5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6F0F77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552E86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8AA6C2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D0482A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5E8A4E6" w14:textId="77777777" w:rsidTr="007123FE">
        <w:trPr>
          <w:trHeight w:val="230"/>
        </w:trPr>
        <w:tc>
          <w:tcPr>
            <w:tcW w:w="4786" w:type="dxa"/>
            <w:vMerge/>
          </w:tcPr>
          <w:p w14:paraId="33D48D8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C4603ED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51193E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E64877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1AEE6E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DD2EF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95FAE0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6A3CC0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4D837F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9A26494" w14:textId="77777777" w:rsidTr="007123FE">
        <w:trPr>
          <w:trHeight w:val="230"/>
        </w:trPr>
        <w:tc>
          <w:tcPr>
            <w:tcW w:w="4786" w:type="dxa"/>
            <w:vMerge/>
          </w:tcPr>
          <w:p w14:paraId="290AEA0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2C15D5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6F26DF6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1550B2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699622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558737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D51DC9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8896B2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AE04AC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:rsidRPr="00AF4CAC" w14:paraId="16FA5E1A" w14:textId="77777777" w:rsidTr="004B2BB6">
        <w:trPr>
          <w:trHeight w:val="230"/>
        </w:trPr>
        <w:tc>
          <w:tcPr>
            <w:tcW w:w="4786" w:type="dxa"/>
          </w:tcPr>
          <w:p w14:paraId="520C4B97" w14:textId="25AD3325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AF4CAC">
              <w:rPr>
                <w:rFonts w:ascii="Times New Roman" w:hAnsi="Times New Roman" w:cs="Times New Roman"/>
                <w:iCs/>
                <w:sz w:val="20"/>
                <w:szCs w:val="20"/>
              </w:rPr>
              <w:t>Подпрограмма «Повышение безопасности дорожного движения  в Кижингинском районе на 2021-2024годы »</w:t>
            </w:r>
          </w:p>
        </w:tc>
        <w:tc>
          <w:tcPr>
            <w:tcW w:w="992" w:type="dxa"/>
          </w:tcPr>
          <w:p w14:paraId="3CBCC336" w14:textId="2C0F3BD7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МБ</w:t>
            </w:r>
          </w:p>
        </w:tc>
        <w:tc>
          <w:tcPr>
            <w:tcW w:w="1560" w:type="dxa"/>
          </w:tcPr>
          <w:p w14:paraId="3099C2EA" w14:textId="4FE667B7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35,0</w:t>
            </w:r>
          </w:p>
        </w:tc>
        <w:tc>
          <w:tcPr>
            <w:tcW w:w="1247" w:type="dxa"/>
          </w:tcPr>
          <w:p w14:paraId="15D74BC0" w14:textId="6F3A9F2F" w:rsidR="008D7CAB" w:rsidRPr="00AF4CAC" w:rsidRDefault="00BE3D2E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  <w:r w:rsidR="001E2CB2">
              <w:rPr>
                <w:rFonts w:ascii="Times New Roman" w:hAnsi="Times New Roman" w:cs="Times New Roman"/>
                <w:iCs/>
                <w:sz w:val="20"/>
                <w:szCs w:val="20"/>
              </w:rPr>
              <w:t>5,0</w:t>
            </w:r>
          </w:p>
        </w:tc>
        <w:tc>
          <w:tcPr>
            <w:tcW w:w="1418" w:type="dxa"/>
          </w:tcPr>
          <w:p w14:paraId="7F81B5D3" w14:textId="1204B6D8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E295EE2" w14:textId="77777777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C2A1F77" w14:textId="79163A5D" w:rsidR="008D7CAB" w:rsidRDefault="00DE1636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  <w:p w14:paraId="0429C811" w14:textId="5DB23322" w:rsidR="00DE1636" w:rsidRPr="00AF4CAC" w:rsidRDefault="00DE1636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956" w:type="dxa"/>
            <w:vAlign w:val="center"/>
          </w:tcPr>
          <w:p w14:paraId="51ECDDFC" w14:textId="27CEF69B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района, отдел образования,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Кижингинскому району</w:t>
            </w:r>
          </w:p>
        </w:tc>
        <w:tc>
          <w:tcPr>
            <w:tcW w:w="1276" w:type="dxa"/>
            <w:vAlign w:val="center"/>
          </w:tcPr>
          <w:p w14:paraId="070CF407" w14:textId="77777777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8D7CAB" w14:paraId="321AC1D5" w14:textId="77777777" w:rsidTr="007123FE">
        <w:trPr>
          <w:trHeight w:val="230"/>
        </w:trPr>
        <w:tc>
          <w:tcPr>
            <w:tcW w:w="4786" w:type="dxa"/>
          </w:tcPr>
          <w:p w14:paraId="2481639E" w14:textId="77777777" w:rsidR="008D7CAB" w:rsidRPr="004E4D60" w:rsidRDefault="008D7CAB" w:rsidP="008D7CA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12D75A4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6AAEF9E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5B6284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832F97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699186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A492C6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Align w:val="center"/>
          </w:tcPr>
          <w:p w14:paraId="0438A211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BAE205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7CAB" w14:paraId="25A4D1BC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5F94DE4" w14:textId="77777777" w:rsidR="008D7CAB" w:rsidRPr="004E4D60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4E4D60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992" w:type="dxa"/>
          </w:tcPr>
          <w:p w14:paraId="782E12A5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1A8E36A9" w14:textId="234C9A3D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247" w:type="dxa"/>
          </w:tcPr>
          <w:p w14:paraId="5CD3A877" w14:textId="139A7A70" w:rsidR="008D7CAB" w:rsidRDefault="00DE1636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E3D2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="00D831B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</w:tcPr>
          <w:p w14:paraId="3EF2CA7A" w14:textId="4A78FF58" w:rsidR="008D7CAB" w:rsidRDefault="00BE3D2E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831B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417" w:type="dxa"/>
          </w:tcPr>
          <w:p w14:paraId="034E7DB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539B5A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 w:val="restart"/>
            <w:vAlign w:val="center"/>
          </w:tcPr>
          <w:p w14:paraId="41FC037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C1DFDF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7CAB" w14:paraId="4B4820A2" w14:textId="77777777" w:rsidTr="007123FE">
        <w:trPr>
          <w:trHeight w:val="230"/>
        </w:trPr>
        <w:tc>
          <w:tcPr>
            <w:tcW w:w="4786" w:type="dxa"/>
            <w:vMerge/>
          </w:tcPr>
          <w:p w14:paraId="3F0EED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AB7E137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3B47DAA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E9C83D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57BF33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F2EE3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4DB2AE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70A962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C2DFCC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20B570D7" w14:textId="77777777" w:rsidTr="007123FE">
        <w:trPr>
          <w:trHeight w:val="230"/>
        </w:trPr>
        <w:tc>
          <w:tcPr>
            <w:tcW w:w="4786" w:type="dxa"/>
            <w:vMerge/>
            <w:tcBorders>
              <w:bottom w:val="single" w:sz="4" w:space="0" w:color="auto"/>
            </w:tcBorders>
          </w:tcPr>
          <w:p w14:paraId="2918D0B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80C3C4C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8720973" w14:textId="5BD23881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9E15273" w14:textId="37A08E46" w:rsidR="008D7CAB" w:rsidRDefault="00DE1636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831BB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424DF2B" w14:textId="60F4FEF4" w:rsidR="008D7CAB" w:rsidRDefault="00BE3D2E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831B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59242D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571B4A9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  <w:tcBorders>
              <w:bottom w:val="single" w:sz="4" w:space="0" w:color="auto"/>
            </w:tcBorders>
          </w:tcPr>
          <w:p w14:paraId="4D09287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7362647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6BB6BDBF" w14:textId="77777777" w:rsidR="007123FE" w:rsidRDefault="007123FE" w:rsidP="00030548">
      <w:pPr>
        <w:pStyle w:val="a3"/>
        <w:jc w:val="center"/>
        <w:rPr>
          <w:rFonts w:ascii="Times New Roman" w:hAnsi="Times New Roman" w:cs="Times New Roman"/>
          <w:b/>
        </w:rPr>
      </w:pPr>
    </w:p>
    <w:p w14:paraId="5C9A39D4" w14:textId="77777777" w:rsid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  <w:r w:rsidRPr="00030548">
        <w:rPr>
          <w:rFonts w:ascii="Times New Roman" w:hAnsi="Times New Roman" w:cs="Times New Roman"/>
          <w:b/>
        </w:rPr>
        <w:t>КОНТАКТНЫЕ ДАННЫЕ</w:t>
      </w:r>
    </w:p>
    <w:p w14:paraId="23A95428" w14:textId="77777777" w:rsidR="00030548" w:rsidRP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7"/>
        <w:gridCol w:w="2693"/>
        <w:gridCol w:w="2693"/>
        <w:gridCol w:w="2410"/>
        <w:gridCol w:w="2941"/>
      </w:tblGrid>
      <w:tr w:rsidR="00030548" w14:paraId="3C982940" w14:textId="77777777" w:rsidTr="00030548">
        <w:trPr>
          <w:trHeight w:val="264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14:paraId="320E49B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Лица, ответственные за взаимодействие                                с секретариатом ПКПП в РБ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92EBA62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0B137B0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9B23EF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Сотовый, рабочий телефоны</w:t>
            </w:r>
          </w:p>
        </w:tc>
        <w:tc>
          <w:tcPr>
            <w:tcW w:w="2941" w:type="dxa"/>
            <w:shd w:val="clear" w:color="auto" w:fill="D9D9D9" w:themeFill="background1" w:themeFillShade="D9"/>
            <w:vAlign w:val="center"/>
          </w:tcPr>
          <w:p w14:paraId="76267660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эл. почты</w:t>
            </w:r>
          </w:p>
        </w:tc>
      </w:tr>
      <w:tr w:rsidR="00030548" w14:paraId="4A1EA2A7" w14:textId="77777777" w:rsidTr="00030548">
        <w:trPr>
          <w:trHeight w:val="248"/>
        </w:trPr>
        <w:tc>
          <w:tcPr>
            <w:tcW w:w="4957" w:type="dxa"/>
            <w:vAlign w:val="center"/>
          </w:tcPr>
          <w:p w14:paraId="34735724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Сотрудник, ответственный за предоставление сведений о финансировании мероприятий правоохранительной направленности</w:t>
            </w:r>
          </w:p>
        </w:tc>
        <w:tc>
          <w:tcPr>
            <w:tcW w:w="2693" w:type="dxa"/>
            <w:vAlign w:val="center"/>
          </w:tcPr>
          <w:p w14:paraId="47E2C037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60F4EA66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2ED144E4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2D4C9FA4" w14:textId="77777777" w:rsid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6F9534FC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  <w:tr w:rsidR="00030548" w14:paraId="0F23018B" w14:textId="77777777" w:rsidTr="00030548">
        <w:trPr>
          <w:trHeight w:val="742"/>
        </w:trPr>
        <w:tc>
          <w:tcPr>
            <w:tcW w:w="4957" w:type="dxa"/>
            <w:vAlign w:val="center"/>
          </w:tcPr>
          <w:p w14:paraId="1452CB4B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474DC1EE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Лхасаранов Геннадий Зундуевич</w:t>
            </w:r>
          </w:p>
        </w:tc>
        <w:tc>
          <w:tcPr>
            <w:tcW w:w="2693" w:type="dxa"/>
            <w:vAlign w:val="center"/>
          </w:tcPr>
          <w:p w14:paraId="0D159E75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</w:t>
            </w:r>
          </w:p>
        </w:tc>
        <w:tc>
          <w:tcPr>
            <w:tcW w:w="2410" w:type="dxa"/>
            <w:vAlign w:val="center"/>
          </w:tcPr>
          <w:p w14:paraId="116C9D90" w14:textId="77777777" w:rsidR="00030548" w:rsidRDefault="00D15FAE" w:rsidP="00D15F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8(30141)32-2-32</w:t>
            </w:r>
          </w:p>
        </w:tc>
        <w:tc>
          <w:tcPr>
            <w:tcW w:w="2941" w:type="dxa"/>
            <w:vAlign w:val="center"/>
          </w:tcPr>
          <w:p w14:paraId="0EE5537D" w14:textId="77777777" w:rsidR="00D15FAE" w:rsidRPr="00D15FAE" w:rsidRDefault="003A4F07" w:rsidP="00D15F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8" w:history="1">
              <w:r w:rsidR="00D15FAE" w:rsidRPr="00D15FAE">
                <w:rPr>
                  <w:rStyle w:val="ab"/>
                  <w:rFonts w:ascii="Times New Roman" w:hAnsi="Times New Roman" w:cs="Times New Roman"/>
                  <w:color w:val="auto"/>
                  <w:u w:val="none"/>
                  <w:lang w:val="en-US"/>
                </w:rPr>
                <w:t>admkzn@govrb.ru</w:t>
              </w:r>
            </w:hyperlink>
          </w:p>
          <w:p w14:paraId="0EC0A26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FAE" w14:paraId="1F6BE251" w14:textId="77777777" w:rsidTr="00030548">
        <w:trPr>
          <w:trHeight w:val="852"/>
        </w:trPr>
        <w:tc>
          <w:tcPr>
            <w:tcW w:w="4957" w:type="dxa"/>
            <w:vAlign w:val="center"/>
          </w:tcPr>
          <w:p w14:paraId="4CFEE6D8" w14:textId="77777777" w:rsidR="00D15FAE" w:rsidRDefault="00D15FAE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69EAD2E5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70A980A4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31B91189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23E27549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41BA340E" w14:textId="77777777" w:rsidR="00D15FAE" w:rsidRP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</w:tbl>
    <w:p w14:paraId="08D6001E" w14:textId="77777777" w:rsidR="00030548" w:rsidRDefault="00030548" w:rsidP="00030548">
      <w:pPr>
        <w:pStyle w:val="a3"/>
        <w:rPr>
          <w:rFonts w:ascii="Times New Roman" w:hAnsi="Times New Roman" w:cs="Times New Roman"/>
        </w:rPr>
      </w:pPr>
    </w:p>
    <w:p w14:paraId="14CF2557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69D8350C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Глава МО «Кижингинский район»</w:t>
      </w:r>
      <w:r w:rsidRPr="004B7339">
        <w:rPr>
          <w:rFonts w:ascii="Times New Roman" w:hAnsi="Times New Roman" w:cs="Times New Roman"/>
        </w:rPr>
        <w:t xml:space="preserve">                       _________________                                           </w:t>
      </w:r>
      <w:r w:rsidR="00BE06F0">
        <w:rPr>
          <w:rFonts w:ascii="Times New Roman" w:hAnsi="Times New Roman" w:cs="Times New Roman"/>
        </w:rPr>
        <w:t>Лхасаранов Г.З.</w:t>
      </w:r>
      <w:r w:rsidRPr="004B7339">
        <w:rPr>
          <w:rFonts w:ascii="Times New Roman" w:hAnsi="Times New Roman" w:cs="Times New Roman"/>
        </w:rPr>
        <w:t xml:space="preserve">     </w:t>
      </w:r>
    </w:p>
    <w:p w14:paraId="26780146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</w:t>
      </w:r>
      <w:r w:rsidR="008C5882">
        <w:rPr>
          <w:rFonts w:ascii="Times New Roman" w:hAnsi="Times New Roman" w:cs="Times New Roman"/>
        </w:rPr>
        <w:t xml:space="preserve">  </w:t>
      </w:r>
      <w:r w:rsidRPr="004B7339">
        <w:rPr>
          <w:rFonts w:ascii="Times New Roman" w:hAnsi="Times New Roman" w:cs="Times New Roman"/>
        </w:rPr>
        <w:t>(подпись)</w:t>
      </w:r>
    </w:p>
    <w:p w14:paraId="64D5B431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756EACDD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31EA9E29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10C258C0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юрист администрации</w:t>
      </w:r>
      <w:r w:rsidRPr="004B7339">
        <w:rPr>
          <w:rFonts w:ascii="Times New Roman" w:hAnsi="Times New Roman" w:cs="Times New Roman"/>
        </w:rPr>
        <w:t xml:space="preserve">                                              _________________                                           </w:t>
      </w:r>
      <w:r w:rsidR="00BE06F0">
        <w:rPr>
          <w:rFonts w:ascii="Times New Roman" w:hAnsi="Times New Roman" w:cs="Times New Roman"/>
        </w:rPr>
        <w:t>Гармажапова Т.Б.</w:t>
      </w:r>
      <w:r w:rsidRPr="004B7339">
        <w:rPr>
          <w:rFonts w:ascii="Times New Roman" w:hAnsi="Times New Roman" w:cs="Times New Roman"/>
        </w:rPr>
        <w:t xml:space="preserve">     </w:t>
      </w:r>
    </w:p>
    <w:p w14:paraId="0AD366AA" w14:textId="77777777" w:rsid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 </w:t>
      </w:r>
      <w:r w:rsidR="008C5882">
        <w:rPr>
          <w:rFonts w:ascii="Times New Roman" w:hAnsi="Times New Roman" w:cs="Times New Roman"/>
        </w:rPr>
        <w:t xml:space="preserve">   </w:t>
      </w:r>
      <w:r w:rsidRPr="004B7339">
        <w:rPr>
          <w:rFonts w:ascii="Times New Roman" w:hAnsi="Times New Roman" w:cs="Times New Roman"/>
        </w:rPr>
        <w:t>(подпись)</w:t>
      </w:r>
    </w:p>
    <w:p w14:paraId="6B1641FA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4FEDF2D4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76899524" w14:textId="77777777" w:rsidR="004B7339" w:rsidRDefault="004B7339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14:paraId="172B7606" w14:textId="77777777" w:rsidR="008C588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 данной форме предоставляются сведения </w:t>
      </w:r>
      <w:r w:rsidRPr="008C5882">
        <w:rPr>
          <w:rFonts w:ascii="Times New Roman" w:hAnsi="Times New Roman" w:cs="Times New Roman"/>
        </w:rPr>
        <w:t xml:space="preserve">о </w:t>
      </w:r>
      <w:r w:rsidR="00837062">
        <w:rPr>
          <w:rFonts w:ascii="Times New Roman" w:hAnsi="Times New Roman" w:cs="Times New Roman"/>
        </w:rPr>
        <w:t xml:space="preserve">финансировании </w:t>
      </w:r>
      <w:r w:rsidR="00EE3B8C">
        <w:rPr>
          <w:rFonts w:ascii="Times New Roman" w:hAnsi="Times New Roman" w:cs="Times New Roman"/>
        </w:rPr>
        <w:t>муниципальных программ, содержащих мероприятия</w:t>
      </w:r>
      <w:r w:rsidR="00837062">
        <w:rPr>
          <w:rFonts w:ascii="Times New Roman" w:hAnsi="Times New Roman" w:cs="Times New Roman"/>
        </w:rPr>
        <w:t xml:space="preserve"> пра</w:t>
      </w:r>
      <w:r w:rsidR="00EE3B8C">
        <w:rPr>
          <w:rFonts w:ascii="Times New Roman" w:hAnsi="Times New Roman" w:cs="Times New Roman"/>
        </w:rPr>
        <w:t>воохранительной направленности,</w:t>
      </w:r>
      <w:r w:rsidRPr="008C5882">
        <w:rPr>
          <w:rFonts w:ascii="Times New Roman" w:hAnsi="Times New Roman" w:cs="Times New Roman"/>
        </w:rPr>
        <w:t xml:space="preserve"> </w:t>
      </w:r>
      <w:r w:rsidR="00EE3B8C">
        <w:rPr>
          <w:rFonts w:ascii="Times New Roman" w:hAnsi="Times New Roman" w:cs="Times New Roman"/>
        </w:rPr>
        <w:t xml:space="preserve">а также </w:t>
      </w:r>
      <w:r w:rsidR="00837062">
        <w:rPr>
          <w:rFonts w:ascii="Times New Roman" w:hAnsi="Times New Roman" w:cs="Times New Roman"/>
        </w:rPr>
        <w:t>непрогр</w:t>
      </w:r>
      <w:r w:rsidR="00EE3B8C">
        <w:rPr>
          <w:rFonts w:ascii="Times New Roman" w:hAnsi="Times New Roman" w:cs="Times New Roman"/>
        </w:rPr>
        <w:t>аммных мероприятий правоохранительной направленности</w:t>
      </w:r>
      <w:r w:rsidR="00837062">
        <w:rPr>
          <w:rFonts w:ascii="Times New Roman" w:hAnsi="Times New Roman" w:cs="Times New Roman"/>
        </w:rPr>
        <w:t xml:space="preserve">. </w:t>
      </w:r>
    </w:p>
    <w:p w14:paraId="795B860A" w14:textId="77777777" w:rsidR="0083706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8C2FC2">
        <w:rPr>
          <w:rFonts w:ascii="Times New Roman" w:hAnsi="Times New Roman" w:cs="Times New Roman"/>
        </w:rPr>
        <w:t>В графе 1 указываются только мероприятия правоохранительной направленности, финансирование которых предусмотрено бюджетом на текущий год.</w:t>
      </w:r>
    </w:p>
    <w:p w14:paraId="473220DF" w14:textId="77777777" w:rsidR="00E80576" w:rsidRDefault="0083706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E80576">
        <w:rPr>
          <w:rFonts w:ascii="Times New Roman" w:hAnsi="Times New Roman" w:cs="Times New Roman"/>
        </w:rPr>
        <w:t xml:space="preserve">В графе 2 указываются источники финансирования мероприятий правоохранительной направленности: республиканский или местный бюджеты. </w:t>
      </w:r>
    </w:p>
    <w:p w14:paraId="6923F2EF" w14:textId="77777777" w:rsidR="00E80576" w:rsidRDefault="00E8057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 графе 3 указывает</w:t>
      </w:r>
      <w:r w:rsidR="008E10A7">
        <w:rPr>
          <w:rFonts w:ascii="Times New Roman" w:hAnsi="Times New Roman" w:cs="Times New Roman"/>
        </w:rPr>
        <w:t>ся плановый объем финансирования мероприятий, предусмотренный</w:t>
      </w:r>
      <w:r>
        <w:rPr>
          <w:rFonts w:ascii="Times New Roman" w:hAnsi="Times New Roman" w:cs="Times New Roman"/>
        </w:rPr>
        <w:t xml:space="preserve"> бюджетом муниципальн</w:t>
      </w:r>
      <w:r w:rsidR="00A821F5">
        <w:rPr>
          <w:rFonts w:ascii="Times New Roman" w:hAnsi="Times New Roman" w:cs="Times New Roman"/>
        </w:rPr>
        <w:t>ого образования на текущий год, без учета с</w:t>
      </w:r>
      <w:r w:rsidR="001D16B3">
        <w:rPr>
          <w:rFonts w:ascii="Times New Roman" w:hAnsi="Times New Roman" w:cs="Times New Roman"/>
        </w:rPr>
        <w:t>умм</w:t>
      </w:r>
      <w:r w:rsidR="00A821F5">
        <w:rPr>
          <w:rFonts w:ascii="Times New Roman" w:hAnsi="Times New Roman" w:cs="Times New Roman"/>
        </w:rPr>
        <w:t xml:space="preserve"> зарезервиро</w:t>
      </w:r>
      <w:r w:rsidR="00A821F5" w:rsidRPr="00A821F5">
        <w:rPr>
          <w:rFonts w:ascii="Times New Roman" w:hAnsi="Times New Roman" w:cs="Times New Roman"/>
        </w:rPr>
        <w:t>ванных средств во исполнение поручения Главы РБ</w:t>
      </w:r>
      <w:r w:rsidR="001D16B3">
        <w:rPr>
          <w:rFonts w:ascii="Times New Roman" w:hAnsi="Times New Roman" w:cs="Times New Roman"/>
        </w:rPr>
        <w:t xml:space="preserve"> </w:t>
      </w:r>
      <w:r w:rsidR="001D16B3" w:rsidRPr="001D16B3">
        <w:rPr>
          <w:rFonts w:ascii="Times New Roman" w:hAnsi="Times New Roman" w:cs="Times New Roman"/>
        </w:rPr>
        <w:t>от 16.03.2022 № 01.08-023-и2007/22</w:t>
      </w:r>
      <w:r w:rsidR="001D16B3">
        <w:rPr>
          <w:rFonts w:ascii="Times New Roman" w:hAnsi="Times New Roman" w:cs="Times New Roman"/>
        </w:rPr>
        <w:t xml:space="preserve">. </w:t>
      </w:r>
    </w:p>
    <w:p w14:paraId="232BB88E" w14:textId="77777777" w:rsidR="001D16B3" w:rsidRDefault="001D16B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5. </w:t>
      </w:r>
      <w:r w:rsidR="009A77D2">
        <w:rPr>
          <w:rFonts w:ascii="Times New Roman" w:hAnsi="Times New Roman" w:cs="Times New Roman"/>
        </w:rPr>
        <w:t xml:space="preserve">В графе 6 указываются суммы </w:t>
      </w:r>
      <w:r w:rsidR="002E7D44">
        <w:rPr>
          <w:rFonts w:ascii="Times New Roman" w:hAnsi="Times New Roman" w:cs="Times New Roman"/>
        </w:rPr>
        <w:t>средств, предусмотренные</w:t>
      </w:r>
      <w:r>
        <w:rPr>
          <w:rFonts w:ascii="Times New Roman" w:hAnsi="Times New Roman" w:cs="Times New Roman"/>
        </w:rPr>
        <w:t xml:space="preserve"> бюджетом на финансирование мероприятий правоохранительной направленности, </w:t>
      </w:r>
      <w:r w:rsidR="002E7D44">
        <w:rPr>
          <w:rFonts w:ascii="Times New Roman" w:hAnsi="Times New Roman" w:cs="Times New Roman"/>
        </w:rPr>
        <w:t>зарезервированные</w:t>
      </w:r>
      <w:r>
        <w:rPr>
          <w:rFonts w:ascii="Times New Roman" w:hAnsi="Times New Roman" w:cs="Times New Roman"/>
        </w:rPr>
        <w:t xml:space="preserve"> до особого распоряжения </w:t>
      </w:r>
      <w:r w:rsidRPr="001D16B3">
        <w:rPr>
          <w:rFonts w:ascii="Times New Roman" w:hAnsi="Times New Roman" w:cs="Times New Roman"/>
        </w:rPr>
        <w:t>во исполнение поручения Главы РБ от 16.03.2022 № 01.08-023-и2007/22</w:t>
      </w:r>
      <w:r w:rsidR="009A77D2">
        <w:rPr>
          <w:rFonts w:ascii="Times New Roman" w:hAnsi="Times New Roman" w:cs="Times New Roman"/>
        </w:rPr>
        <w:t xml:space="preserve">. </w:t>
      </w:r>
    </w:p>
    <w:p w14:paraId="5F53F17B" w14:textId="77777777" w:rsidR="00E80576" w:rsidRDefault="00692AA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В графе 9 указывается подробное содержание мероприятий, </w:t>
      </w:r>
      <w:r w:rsidR="00E653C6">
        <w:rPr>
          <w:rFonts w:ascii="Times New Roman" w:hAnsi="Times New Roman" w:cs="Times New Roman"/>
        </w:rPr>
        <w:t xml:space="preserve">отраженных </w:t>
      </w:r>
      <w:r>
        <w:rPr>
          <w:rFonts w:ascii="Times New Roman" w:hAnsi="Times New Roman" w:cs="Times New Roman"/>
        </w:rPr>
        <w:t xml:space="preserve">в графе 1. </w:t>
      </w:r>
    </w:p>
    <w:p w14:paraId="3263E9FB" w14:textId="77777777" w:rsidR="0073732E" w:rsidRDefault="00E653C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B7339">
        <w:rPr>
          <w:rFonts w:ascii="Times New Roman" w:hAnsi="Times New Roman" w:cs="Times New Roman"/>
        </w:rPr>
        <w:t xml:space="preserve">. </w:t>
      </w:r>
      <w:r w:rsidR="0073732E" w:rsidRPr="0073732E">
        <w:rPr>
          <w:rFonts w:ascii="Times New Roman" w:hAnsi="Times New Roman" w:cs="Times New Roman"/>
        </w:rPr>
        <w:t>Данная форма предоставления сведений является рекомендуемой. При необходимости допускается добавление дополнительных строк.</w:t>
      </w:r>
    </w:p>
    <w:p w14:paraId="3E14040C" w14:textId="77777777" w:rsidR="00D802D6" w:rsidRDefault="00E653C6" w:rsidP="001B2B14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8. При необходимо</w:t>
      </w:r>
      <w:r w:rsidR="00CD5F69">
        <w:rPr>
          <w:rFonts w:ascii="Times New Roman" w:hAnsi="Times New Roman" w:cs="Times New Roman"/>
        </w:rPr>
        <w:t xml:space="preserve">сти к таблице допускается приложение иной информации, </w:t>
      </w:r>
      <w:r w:rsidR="00CD5F69" w:rsidRPr="00CD5F69">
        <w:rPr>
          <w:rFonts w:ascii="Times New Roman" w:hAnsi="Times New Roman" w:cs="Times New Roman"/>
        </w:rPr>
        <w:t>имеющей</w:t>
      </w:r>
      <w:r w:rsidR="00DB497E" w:rsidRPr="00CD5F69">
        <w:rPr>
          <w:rFonts w:ascii="Times New Roman" w:hAnsi="Times New Roman" w:cs="Times New Roman"/>
        </w:rPr>
        <w:t xml:space="preserve"> значение для оценки состояния работы муниципального органа по финансированию мероприятий в сфере профилактики правонарушений. </w:t>
      </w:r>
    </w:p>
    <w:p w14:paraId="20EC0D3D" w14:textId="77777777" w:rsidR="00EC4EA2" w:rsidRDefault="00EC4EA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C4EA2"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 xml:space="preserve">Документ подписывается лицом, </w:t>
      </w:r>
      <w:r w:rsidR="008E10A7">
        <w:rPr>
          <w:rFonts w:ascii="Times New Roman" w:hAnsi="Times New Roman" w:cs="Times New Roman"/>
        </w:rPr>
        <w:t>ответственным</w:t>
      </w:r>
      <w:r w:rsidRPr="00EC4EA2">
        <w:rPr>
          <w:rFonts w:ascii="Times New Roman" w:hAnsi="Times New Roman" w:cs="Times New Roman"/>
        </w:rPr>
        <w:t xml:space="preserve"> за предоставление сведений о финансировании мероприятий правоохранительной направленности</w:t>
      </w:r>
      <w:r>
        <w:rPr>
          <w:rFonts w:ascii="Times New Roman" w:hAnsi="Times New Roman" w:cs="Times New Roman"/>
        </w:rPr>
        <w:t xml:space="preserve">, и главой муниципального образования, либо лицом, его замещающим. </w:t>
      </w:r>
    </w:p>
    <w:p w14:paraId="1AC49E93" w14:textId="77777777" w:rsid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Сведения предоставляются </w:t>
      </w:r>
      <w:r w:rsidRPr="00EC4EA2">
        <w:rPr>
          <w:rFonts w:ascii="Times New Roman" w:hAnsi="Times New Roman" w:cs="Times New Roman"/>
        </w:rPr>
        <w:t>ежемесячно, до 05 числа месяца, следующего за отчетным,</w:t>
      </w:r>
      <w:r>
        <w:rPr>
          <w:rFonts w:ascii="Times New Roman" w:hAnsi="Times New Roman" w:cs="Times New Roman"/>
        </w:rPr>
        <w:t xml:space="preserve"> на адрес электронной почты</w:t>
      </w:r>
      <w:r w:rsidRPr="00EC4EA2">
        <w:rPr>
          <w:rFonts w:ascii="Times New Roman" w:hAnsi="Times New Roman" w:cs="Times New Roman"/>
        </w:rPr>
        <w:t xml:space="preserve">: </w:t>
      </w:r>
      <w:hyperlink r:id="rId9" w:history="1">
        <w:r w:rsidRPr="00F91E3A">
          <w:rPr>
            <w:rStyle w:val="ab"/>
            <w:rFonts w:ascii="Times New Roman" w:hAnsi="Times New Roman" w:cs="Times New Roman"/>
          </w:rPr>
          <w:t>opipumus@yandex.ru</w:t>
        </w:r>
      </w:hyperlink>
      <w:r>
        <w:rPr>
          <w:rFonts w:ascii="Times New Roman" w:hAnsi="Times New Roman" w:cs="Times New Roman"/>
        </w:rPr>
        <w:t>.</w:t>
      </w:r>
    </w:p>
    <w:p w14:paraId="040436D6" w14:textId="77777777" w:rsidR="00EC4EA2" w:rsidRP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Допускается направление данных сведений без сопроводительного документа. </w:t>
      </w:r>
    </w:p>
    <w:sectPr w:rsidR="00EC4EA2" w:rsidRPr="00EC4EA2" w:rsidSect="005A6DD6">
      <w:headerReference w:type="default" r:id="rId10"/>
      <w:headerReference w:type="first" r:id="rId11"/>
      <w:pgSz w:w="16838" w:h="11906" w:orient="landscape"/>
      <w:pgMar w:top="397" w:right="567" w:bottom="397" w:left="567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6BEE9" w14:textId="77777777" w:rsidR="003A4F07" w:rsidRDefault="003A4F07" w:rsidP="005770B2">
      <w:pPr>
        <w:spacing w:after="0" w:line="240" w:lineRule="auto"/>
      </w:pPr>
      <w:r>
        <w:separator/>
      </w:r>
    </w:p>
  </w:endnote>
  <w:endnote w:type="continuationSeparator" w:id="0">
    <w:p w14:paraId="6827D02A" w14:textId="77777777" w:rsidR="003A4F07" w:rsidRDefault="003A4F07" w:rsidP="005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ADF14" w14:textId="77777777" w:rsidR="003A4F07" w:rsidRDefault="003A4F07" w:rsidP="005770B2">
      <w:pPr>
        <w:spacing w:after="0" w:line="240" w:lineRule="auto"/>
      </w:pPr>
      <w:r>
        <w:separator/>
      </w:r>
    </w:p>
  </w:footnote>
  <w:footnote w:type="continuationSeparator" w:id="0">
    <w:p w14:paraId="6B07331F" w14:textId="77777777" w:rsidR="003A4F07" w:rsidRDefault="003A4F07" w:rsidP="005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0D59E" w14:textId="77777777" w:rsidR="005770B2" w:rsidRPr="005770B2" w:rsidRDefault="005770B2">
    <w:pPr>
      <w:pStyle w:val="a5"/>
      <w:jc w:val="center"/>
      <w:rPr>
        <w:rFonts w:ascii="Times New Roman" w:hAnsi="Times New Roman" w:cs="Times New Roman"/>
      </w:rPr>
    </w:pPr>
  </w:p>
  <w:p w14:paraId="2E7FD967" w14:textId="77777777" w:rsidR="005770B2" w:rsidRDefault="0054705A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DFA4BC4" wp14:editId="263961B7">
              <wp:simplePos x="0" y="0"/>
              <wp:positionH relativeFrom="page">
                <wp:posOffset>10259130</wp:posOffset>
              </wp:positionH>
              <wp:positionV relativeFrom="page">
                <wp:align>center</wp:align>
              </wp:positionV>
              <wp:extent cx="341659" cy="329565"/>
              <wp:effectExtent l="0" t="0" r="127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1659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50CF65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123FE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12</w: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4C311FB8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139AC15E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32F8FFBA" w14:textId="77777777" w:rsidR="0054705A" w:rsidRP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FA4BC4" id="Прямоугольник 2" o:spid="_x0000_s1026" style="position:absolute;margin-left:807.8pt;margin-top:0;width:26.9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" o:allowincell="f" stroked="f">
              <v:textbox style="layout-flow:vertical">
                <w:txbxContent>
                  <w:p w14:paraId="1950CF65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7123FE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12</w: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  <w:p w14:paraId="4C311FB8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139AC15E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32F8FFBA" w14:textId="77777777" w:rsidR="0054705A" w:rsidRP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1638397"/>
      <w:docPartObj>
        <w:docPartGallery w:val="Page Numbers (Margins)"/>
        <w:docPartUnique/>
      </w:docPartObj>
    </w:sdtPr>
    <w:sdtEndPr/>
    <w:sdtContent>
      <w:p w14:paraId="72C4076A" w14:textId="77777777" w:rsidR="0054705A" w:rsidRDefault="00634422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02667636" wp14:editId="2FD1A918">
                  <wp:simplePos x="0" y="0"/>
                  <wp:positionH relativeFrom="rightMargin">
                    <wp:posOffset>-443865</wp:posOffset>
                  </wp:positionH>
                  <wp:positionV relativeFrom="margin">
                    <wp:posOffset>2943225</wp:posOffset>
                  </wp:positionV>
                  <wp:extent cx="727710" cy="329565"/>
                  <wp:effectExtent l="0" t="0" r="0" b="381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0A51E0" w14:textId="77777777" w:rsidR="00634422" w:rsidRPr="00634422" w:rsidRDefault="00634422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7123FE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2667636" id="Прямоугольник 4" o:spid="_x0000_s1027" style="position:absolute;margin-left:-34.95pt;margin-top:231.75pt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" o:allowincell="f" stroked="f">
                  <v:textbox style="layout-flow:vertical">
                    <w:txbxContent>
                      <w:p w14:paraId="1D0A51E0" w14:textId="77777777" w:rsidR="00634422" w:rsidRPr="00634422" w:rsidRDefault="00634422">
                        <w:pPr>
                          <w:pBdr>
                            <w:bottom w:val="single" w:sz="4" w:space="1" w:color="auto"/>
                          </w:pBd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7123FE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>10</w: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E5A37"/>
    <w:multiLevelType w:val="hybridMultilevel"/>
    <w:tmpl w:val="78364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24430"/>
    <w:multiLevelType w:val="multilevel"/>
    <w:tmpl w:val="4F943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A4D4F98"/>
    <w:multiLevelType w:val="hybridMultilevel"/>
    <w:tmpl w:val="DF7A1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BF3"/>
    <w:rsid w:val="00012A6C"/>
    <w:rsid w:val="00012D40"/>
    <w:rsid w:val="00016815"/>
    <w:rsid w:val="000171C5"/>
    <w:rsid w:val="00030548"/>
    <w:rsid w:val="00035645"/>
    <w:rsid w:val="00051119"/>
    <w:rsid w:val="00057BD4"/>
    <w:rsid w:val="00065218"/>
    <w:rsid w:val="000671E8"/>
    <w:rsid w:val="00072E55"/>
    <w:rsid w:val="00073B32"/>
    <w:rsid w:val="0008403E"/>
    <w:rsid w:val="00090B5A"/>
    <w:rsid w:val="00091547"/>
    <w:rsid w:val="00091E4F"/>
    <w:rsid w:val="00095AA5"/>
    <w:rsid w:val="000961A8"/>
    <w:rsid w:val="0009655B"/>
    <w:rsid w:val="000A145E"/>
    <w:rsid w:val="000A43B7"/>
    <w:rsid w:val="000C7A97"/>
    <w:rsid w:val="000F6A6E"/>
    <w:rsid w:val="00112FD9"/>
    <w:rsid w:val="0014090D"/>
    <w:rsid w:val="00151C91"/>
    <w:rsid w:val="001613CF"/>
    <w:rsid w:val="00162F2B"/>
    <w:rsid w:val="00177D40"/>
    <w:rsid w:val="0019161E"/>
    <w:rsid w:val="00193E62"/>
    <w:rsid w:val="001A7747"/>
    <w:rsid w:val="001B1B56"/>
    <w:rsid w:val="001B2B14"/>
    <w:rsid w:val="001C42D4"/>
    <w:rsid w:val="001D0568"/>
    <w:rsid w:val="001D0E3C"/>
    <w:rsid w:val="001D16B3"/>
    <w:rsid w:val="001D7BF3"/>
    <w:rsid w:val="001E2CB2"/>
    <w:rsid w:val="001E43E5"/>
    <w:rsid w:val="001F61E4"/>
    <w:rsid w:val="001F71D4"/>
    <w:rsid w:val="00205542"/>
    <w:rsid w:val="00230ADD"/>
    <w:rsid w:val="0023537D"/>
    <w:rsid w:val="00237509"/>
    <w:rsid w:val="002422D7"/>
    <w:rsid w:val="00245AAA"/>
    <w:rsid w:val="002569BF"/>
    <w:rsid w:val="00261350"/>
    <w:rsid w:val="002630D8"/>
    <w:rsid w:val="00277DB0"/>
    <w:rsid w:val="00280F82"/>
    <w:rsid w:val="00282E60"/>
    <w:rsid w:val="0029278B"/>
    <w:rsid w:val="00295BCE"/>
    <w:rsid w:val="002C15F1"/>
    <w:rsid w:val="002E494F"/>
    <w:rsid w:val="002E72DB"/>
    <w:rsid w:val="002E7D44"/>
    <w:rsid w:val="003044C7"/>
    <w:rsid w:val="00325DED"/>
    <w:rsid w:val="003436DA"/>
    <w:rsid w:val="003548E4"/>
    <w:rsid w:val="00371E4C"/>
    <w:rsid w:val="003A4F07"/>
    <w:rsid w:val="003A7D21"/>
    <w:rsid w:val="003B48EE"/>
    <w:rsid w:val="003C0433"/>
    <w:rsid w:val="003C616E"/>
    <w:rsid w:val="003D2B08"/>
    <w:rsid w:val="003E3533"/>
    <w:rsid w:val="003E6AD1"/>
    <w:rsid w:val="003F6E9F"/>
    <w:rsid w:val="00405524"/>
    <w:rsid w:val="00417692"/>
    <w:rsid w:val="00420B75"/>
    <w:rsid w:val="004340BD"/>
    <w:rsid w:val="004375F3"/>
    <w:rsid w:val="00446EBD"/>
    <w:rsid w:val="00447DD9"/>
    <w:rsid w:val="00447FEE"/>
    <w:rsid w:val="004527EE"/>
    <w:rsid w:val="00466FC0"/>
    <w:rsid w:val="0047097B"/>
    <w:rsid w:val="00475B08"/>
    <w:rsid w:val="0048059D"/>
    <w:rsid w:val="00485596"/>
    <w:rsid w:val="004B17C5"/>
    <w:rsid w:val="004B62E8"/>
    <w:rsid w:val="004B7339"/>
    <w:rsid w:val="004C7B8D"/>
    <w:rsid w:val="004E4D60"/>
    <w:rsid w:val="004F290B"/>
    <w:rsid w:val="004F38AC"/>
    <w:rsid w:val="00502BF4"/>
    <w:rsid w:val="0050567C"/>
    <w:rsid w:val="00507C2D"/>
    <w:rsid w:val="005246CA"/>
    <w:rsid w:val="00534FEF"/>
    <w:rsid w:val="0054705A"/>
    <w:rsid w:val="00550554"/>
    <w:rsid w:val="00564470"/>
    <w:rsid w:val="00576996"/>
    <w:rsid w:val="005770B2"/>
    <w:rsid w:val="00586BC0"/>
    <w:rsid w:val="005A6DD6"/>
    <w:rsid w:val="005B4252"/>
    <w:rsid w:val="005D2F70"/>
    <w:rsid w:val="005D4B9F"/>
    <w:rsid w:val="005E023A"/>
    <w:rsid w:val="005E1C0E"/>
    <w:rsid w:val="005E25B6"/>
    <w:rsid w:val="005E70FE"/>
    <w:rsid w:val="005F53D8"/>
    <w:rsid w:val="00621DEA"/>
    <w:rsid w:val="00630457"/>
    <w:rsid w:val="00633B86"/>
    <w:rsid w:val="00634422"/>
    <w:rsid w:val="00680BA9"/>
    <w:rsid w:val="006912F9"/>
    <w:rsid w:val="00692AA3"/>
    <w:rsid w:val="00692E6B"/>
    <w:rsid w:val="00695BA8"/>
    <w:rsid w:val="00696B5D"/>
    <w:rsid w:val="006A6DF7"/>
    <w:rsid w:val="006C218B"/>
    <w:rsid w:val="006D3C0E"/>
    <w:rsid w:val="006D5F18"/>
    <w:rsid w:val="006F30F8"/>
    <w:rsid w:val="006F542E"/>
    <w:rsid w:val="007123FE"/>
    <w:rsid w:val="00713C6F"/>
    <w:rsid w:val="00714326"/>
    <w:rsid w:val="00723B38"/>
    <w:rsid w:val="00730102"/>
    <w:rsid w:val="007312FC"/>
    <w:rsid w:val="0073732E"/>
    <w:rsid w:val="007401EE"/>
    <w:rsid w:val="00753099"/>
    <w:rsid w:val="00762C1D"/>
    <w:rsid w:val="007650E9"/>
    <w:rsid w:val="0076571C"/>
    <w:rsid w:val="00765A87"/>
    <w:rsid w:val="00782446"/>
    <w:rsid w:val="007A16E2"/>
    <w:rsid w:val="007B06C4"/>
    <w:rsid w:val="007B6D16"/>
    <w:rsid w:val="007C67E5"/>
    <w:rsid w:val="007D0636"/>
    <w:rsid w:val="007D1228"/>
    <w:rsid w:val="007D3827"/>
    <w:rsid w:val="00807328"/>
    <w:rsid w:val="00812430"/>
    <w:rsid w:val="0083564D"/>
    <w:rsid w:val="00836B7D"/>
    <w:rsid w:val="00837062"/>
    <w:rsid w:val="00847761"/>
    <w:rsid w:val="00857C8A"/>
    <w:rsid w:val="00873F7C"/>
    <w:rsid w:val="00874057"/>
    <w:rsid w:val="0087702C"/>
    <w:rsid w:val="00885917"/>
    <w:rsid w:val="008862DE"/>
    <w:rsid w:val="00896432"/>
    <w:rsid w:val="008B30C7"/>
    <w:rsid w:val="008C1990"/>
    <w:rsid w:val="008C2729"/>
    <w:rsid w:val="008C2FC2"/>
    <w:rsid w:val="008C5143"/>
    <w:rsid w:val="008C5882"/>
    <w:rsid w:val="008D7CAB"/>
    <w:rsid w:val="008E10A7"/>
    <w:rsid w:val="008E7C3B"/>
    <w:rsid w:val="008F6B1B"/>
    <w:rsid w:val="008F74B8"/>
    <w:rsid w:val="009063FB"/>
    <w:rsid w:val="00907907"/>
    <w:rsid w:val="00912F71"/>
    <w:rsid w:val="00913F75"/>
    <w:rsid w:val="00915ECC"/>
    <w:rsid w:val="00917256"/>
    <w:rsid w:val="00923F50"/>
    <w:rsid w:val="009257D3"/>
    <w:rsid w:val="00934081"/>
    <w:rsid w:val="00937807"/>
    <w:rsid w:val="0094058F"/>
    <w:rsid w:val="009434F5"/>
    <w:rsid w:val="00955D46"/>
    <w:rsid w:val="00972FE0"/>
    <w:rsid w:val="00992E90"/>
    <w:rsid w:val="00996FA1"/>
    <w:rsid w:val="009A77D2"/>
    <w:rsid w:val="009B23B0"/>
    <w:rsid w:val="009B438B"/>
    <w:rsid w:val="009C33CB"/>
    <w:rsid w:val="009C4EDE"/>
    <w:rsid w:val="009C7508"/>
    <w:rsid w:val="009E598D"/>
    <w:rsid w:val="009F7999"/>
    <w:rsid w:val="00A005CC"/>
    <w:rsid w:val="00A0248F"/>
    <w:rsid w:val="00A068BE"/>
    <w:rsid w:val="00A2498F"/>
    <w:rsid w:val="00A3086E"/>
    <w:rsid w:val="00A420E7"/>
    <w:rsid w:val="00A421C7"/>
    <w:rsid w:val="00A44437"/>
    <w:rsid w:val="00A46571"/>
    <w:rsid w:val="00A63581"/>
    <w:rsid w:val="00A821F5"/>
    <w:rsid w:val="00A95274"/>
    <w:rsid w:val="00A9731B"/>
    <w:rsid w:val="00AA6AD4"/>
    <w:rsid w:val="00AB4EAD"/>
    <w:rsid w:val="00AC29EE"/>
    <w:rsid w:val="00AD04FC"/>
    <w:rsid w:val="00AE07CC"/>
    <w:rsid w:val="00AE29C5"/>
    <w:rsid w:val="00AF3F7A"/>
    <w:rsid w:val="00AF4CAC"/>
    <w:rsid w:val="00AF5C0E"/>
    <w:rsid w:val="00B15A12"/>
    <w:rsid w:val="00B16F25"/>
    <w:rsid w:val="00B24C3B"/>
    <w:rsid w:val="00B261C0"/>
    <w:rsid w:val="00B308CC"/>
    <w:rsid w:val="00B411E7"/>
    <w:rsid w:val="00B507B7"/>
    <w:rsid w:val="00B5543B"/>
    <w:rsid w:val="00B63EC5"/>
    <w:rsid w:val="00B7050A"/>
    <w:rsid w:val="00B7300E"/>
    <w:rsid w:val="00B760F2"/>
    <w:rsid w:val="00B776DB"/>
    <w:rsid w:val="00B86FB4"/>
    <w:rsid w:val="00B934D8"/>
    <w:rsid w:val="00B93F93"/>
    <w:rsid w:val="00BA45B1"/>
    <w:rsid w:val="00BD47DE"/>
    <w:rsid w:val="00BD7BD0"/>
    <w:rsid w:val="00BE06F0"/>
    <w:rsid w:val="00BE3D2E"/>
    <w:rsid w:val="00BF68E6"/>
    <w:rsid w:val="00C10996"/>
    <w:rsid w:val="00C2220C"/>
    <w:rsid w:val="00C54AE4"/>
    <w:rsid w:val="00C603E1"/>
    <w:rsid w:val="00C6437E"/>
    <w:rsid w:val="00C92683"/>
    <w:rsid w:val="00C92EAE"/>
    <w:rsid w:val="00C93D2F"/>
    <w:rsid w:val="00CA5BF4"/>
    <w:rsid w:val="00CB1AD5"/>
    <w:rsid w:val="00CD1205"/>
    <w:rsid w:val="00CD5F69"/>
    <w:rsid w:val="00D01D87"/>
    <w:rsid w:val="00D04E0B"/>
    <w:rsid w:val="00D11CFA"/>
    <w:rsid w:val="00D15FAE"/>
    <w:rsid w:val="00D17DF4"/>
    <w:rsid w:val="00D17E41"/>
    <w:rsid w:val="00D3547D"/>
    <w:rsid w:val="00D53AF2"/>
    <w:rsid w:val="00D56033"/>
    <w:rsid w:val="00D609E0"/>
    <w:rsid w:val="00D70364"/>
    <w:rsid w:val="00D802D6"/>
    <w:rsid w:val="00D831BB"/>
    <w:rsid w:val="00D9098D"/>
    <w:rsid w:val="00DA7464"/>
    <w:rsid w:val="00DB46C4"/>
    <w:rsid w:val="00DB497E"/>
    <w:rsid w:val="00DB5334"/>
    <w:rsid w:val="00DD4ACF"/>
    <w:rsid w:val="00DD72EE"/>
    <w:rsid w:val="00DE1636"/>
    <w:rsid w:val="00DE65CB"/>
    <w:rsid w:val="00DF01D9"/>
    <w:rsid w:val="00DF57AB"/>
    <w:rsid w:val="00E245E4"/>
    <w:rsid w:val="00E27BC4"/>
    <w:rsid w:val="00E34AB7"/>
    <w:rsid w:val="00E37838"/>
    <w:rsid w:val="00E43ECD"/>
    <w:rsid w:val="00E5245F"/>
    <w:rsid w:val="00E633AF"/>
    <w:rsid w:val="00E653C6"/>
    <w:rsid w:val="00E710F0"/>
    <w:rsid w:val="00E80576"/>
    <w:rsid w:val="00E8527B"/>
    <w:rsid w:val="00EB08B3"/>
    <w:rsid w:val="00EB3814"/>
    <w:rsid w:val="00EB3E08"/>
    <w:rsid w:val="00EC4EA2"/>
    <w:rsid w:val="00ED4495"/>
    <w:rsid w:val="00ED55B6"/>
    <w:rsid w:val="00EE3B8C"/>
    <w:rsid w:val="00EE4A17"/>
    <w:rsid w:val="00EE6C45"/>
    <w:rsid w:val="00EE72E1"/>
    <w:rsid w:val="00EF1408"/>
    <w:rsid w:val="00EF1C67"/>
    <w:rsid w:val="00F0469D"/>
    <w:rsid w:val="00F04EEF"/>
    <w:rsid w:val="00F169CA"/>
    <w:rsid w:val="00F56A3E"/>
    <w:rsid w:val="00F60430"/>
    <w:rsid w:val="00F61B75"/>
    <w:rsid w:val="00F71676"/>
    <w:rsid w:val="00F8365B"/>
    <w:rsid w:val="00F84EF0"/>
    <w:rsid w:val="00F95BB3"/>
    <w:rsid w:val="00F97AD3"/>
    <w:rsid w:val="00FA6647"/>
    <w:rsid w:val="00FB1017"/>
    <w:rsid w:val="00FB1482"/>
    <w:rsid w:val="00FB2C63"/>
    <w:rsid w:val="00FD564B"/>
    <w:rsid w:val="00FD5A8F"/>
    <w:rsid w:val="00FD6F2E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CB019D"/>
  <w15:docId w15:val="{B08515D8-C8C3-4E5C-BCE9-DA5BD876A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kzn@govrb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pipumu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ABB23-BCAA-4AF7-8C84-9FD9D2027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1298</Words>
  <Characters>7401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 Панкратов</dc:creator>
  <cp:lastModifiedBy>Tuyana</cp:lastModifiedBy>
  <cp:revision>3</cp:revision>
  <cp:lastPrinted>2022-06-29T11:24:00Z</cp:lastPrinted>
  <dcterms:created xsi:type="dcterms:W3CDTF">2024-12-06T02:18:00Z</dcterms:created>
  <dcterms:modified xsi:type="dcterms:W3CDTF">2024-12-06T02:19:00Z</dcterms:modified>
</cp:coreProperties>
</file>