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87" w:rsidRDefault="0013438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65F91"/>
        </w:rPr>
      </w:pPr>
      <w:r>
        <w:rPr>
          <w:rFonts w:ascii="Times New Roman" w:eastAsia="Times New Roman" w:hAnsi="Times New Roman" w:cs="Times New Roman"/>
          <w:b/>
          <w:i/>
          <w:color w:val="365F91"/>
        </w:rPr>
        <w:t>Какие меры поддержки объединит единое пособие?</w:t>
      </w:r>
    </w:p>
    <w:p w:rsidR="000C7087" w:rsidRDefault="001343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 января 2023 будет введено единое пособие на детей и беременных женщин, которое  объединит 5 действующих сегодня мер поддержки:</w:t>
      </w:r>
    </w:p>
    <w:p w:rsidR="000C7087" w:rsidRDefault="001343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ежемесячное пособие женщине, вставшей на учет в медицинской организации </w:t>
      </w:r>
      <w:r>
        <w:rPr>
          <w:rFonts w:ascii="Times New Roman" w:eastAsia="Times New Roman" w:hAnsi="Times New Roman" w:cs="Times New Roman"/>
          <w:b/>
        </w:rPr>
        <w:t>в ранние сроки беременности</w:t>
      </w:r>
      <w:r>
        <w:rPr>
          <w:rFonts w:ascii="Times New Roman" w:eastAsia="Times New Roman" w:hAnsi="Times New Roman" w:cs="Times New Roman"/>
        </w:rPr>
        <w:t>;</w:t>
      </w:r>
    </w:p>
    <w:p w:rsidR="000C7087" w:rsidRDefault="001343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ежемесячная выплата в связи с рождением (усыновлением) первого ребенка до достижения им возраста </w:t>
      </w:r>
      <w:r>
        <w:rPr>
          <w:rFonts w:ascii="Times New Roman" w:eastAsia="Times New Roman" w:hAnsi="Times New Roman" w:cs="Times New Roman"/>
          <w:b/>
        </w:rPr>
        <w:t>3 лет</w:t>
      </w:r>
      <w:r>
        <w:rPr>
          <w:rFonts w:ascii="Times New Roman" w:eastAsia="Times New Roman" w:hAnsi="Times New Roman" w:cs="Times New Roman"/>
        </w:rPr>
        <w:t xml:space="preserve">. </w:t>
      </w:r>
    </w:p>
    <w:p w:rsidR="000C7087" w:rsidRDefault="001343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ежемесячная выплата в связи с рождением (усыновлением) третьего или последующего ребенка до достижения им возраста </w:t>
      </w:r>
      <w:r>
        <w:rPr>
          <w:rFonts w:ascii="Times New Roman" w:eastAsia="Times New Roman" w:hAnsi="Times New Roman" w:cs="Times New Roman"/>
          <w:b/>
        </w:rPr>
        <w:t>3 л</w:t>
      </w:r>
      <w:r>
        <w:rPr>
          <w:rFonts w:ascii="Times New Roman" w:eastAsia="Times New Roman" w:hAnsi="Times New Roman" w:cs="Times New Roman"/>
          <w:b/>
        </w:rPr>
        <w:t>ет</w:t>
      </w:r>
      <w:r>
        <w:rPr>
          <w:rFonts w:ascii="Times New Roman" w:eastAsia="Times New Roman" w:hAnsi="Times New Roman" w:cs="Times New Roman"/>
        </w:rPr>
        <w:t>.</w:t>
      </w:r>
    </w:p>
    <w:p w:rsidR="000C7087" w:rsidRDefault="001343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ежемесячная денежная выплата на ребенка в возрасте </w:t>
      </w:r>
      <w:r>
        <w:rPr>
          <w:rFonts w:ascii="Times New Roman" w:eastAsia="Times New Roman" w:hAnsi="Times New Roman" w:cs="Times New Roman"/>
          <w:b/>
        </w:rPr>
        <w:t>от 3 до 7 лет</w:t>
      </w:r>
      <w:r>
        <w:rPr>
          <w:rFonts w:ascii="Times New Roman" w:eastAsia="Times New Roman" w:hAnsi="Times New Roman" w:cs="Times New Roman"/>
        </w:rPr>
        <w:t xml:space="preserve"> включительно;</w:t>
      </w:r>
    </w:p>
    <w:p w:rsidR="000C7087" w:rsidRDefault="001343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ежемесячная денежная выплата на ребенка в возрасте </w:t>
      </w:r>
      <w:r>
        <w:rPr>
          <w:rFonts w:ascii="Times New Roman" w:eastAsia="Times New Roman" w:hAnsi="Times New Roman" w:cs="Times New Roman"/>
          <w:b/>
        </w:rPr>
        <w:t>от 8 до 17 лет</w:t>
      </w:r>
      <w:r>
        <w:rPr>
          <w:rFonts w:ascii="Times New Roman" w:eastAsia="Times New Roman" w:hAnsi="Times New Roman" w:cs="Times New Roman"/>
        </w:rPr>
        <w:t>.</w:t>
      </w:r>
    </w:p>
    <w:p w:rsidR="000C7087" w:rsidRDefault="000C70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0C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087"/>
    <w:rsid w:val="000C7087"/>
    <w:rsid w:val="0013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 Баради Батомункуевич</dc:creator>
  <cp:lastModifiedBy>Балданов Баради Батомункуевич</cp:lastModifiedBy>
  <cp:revision>2</cp:revision>
  <dcterms:created xsi:type="dcterms:W3CDTF">2023-03-07T05:17:00Z</dcterms:created>
  <dcterms:modified xsi:type="dcterms:W3CDTF">2023-03-07T05:17:00Z</dcterms:modified>
</cp:coreProperties>
</file>