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FE" w:rsidRPr="00DA4532" w:rsidRDefault="00F033FE" w:rsidP="00F033FE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E76106">
        <w:rPr>
          <w:rFonts w:ascii="Times New Roman" w:hAnsi="Times New Roman" w:cs="Times New Roman"/>
          <w:b/>
          <w:lang w:eastAsia="ru-RU"/>
        </w:rPr>
        <w:t>Правила назначения Единого пособия на детей до 17 лет и беременным женщинам</w:t>
      </w:r>
      <w:r w:rsidRPr="00DA4532">
        <w:rPr>
          <w:rFonts w:ascii="Times New Roman" w:hAnsi="Times New Roman" w:cs="Times New Roman"/>
          <w:b/>
          <w:lang w:eastAsia="ru-RU"/>
        </w:rPr>
        <w:t xml:space="preserve"> (</w:t>
      </w:r>
      <w:r>
        <w:rPr>
          <w:rFonts w:ascii="Times New Roman" w:hAnsi="Times New Roman" w:cs="Times New Roman"/>
          <w:b/>
          <w:lang w:eastAsia="ru-RU"/>
        </w:rPr>
        <w:t>Часть</w:t>
      </w:r>
      <w:r w:rsidRPr="00DA4532">
        <w:rPr>
          <w:rFonts w:ascii="Times New Roman" w:hAnsi="Times New Roman" w:cs="Times New Roman"/>
          <w:b/>
          <w:lang w:eastAsia="ru-RU"/>
        </w:rPr>
        <w:t xml:space="preserve"> </w:t>
      </w:r>
      <w:r w:rsidR="00AF2FF5" w:rsidRPr="00AF2FF5">
        <w:rPr>
          <w:rFonts w:ascii="Times New Roman" w:hAnsi="Times New Roman" w:cs="Times New Roman"/>
          <w:b/>
          <w:lang w:eastAsia="ru-RU"/>
        </w:rPr>
        <w:t>4</w:t>
      </w:r>
      <w:r w:rsidRPr="00DA4532">
        <w:rPr>
          <w:rFonts w:ascii="Times New Roman" w:hAnsi="Times New Roman" w:cs="Times New Roman"/>
          <w:b/>
          <w:lang w:eastAsia="ru-RU"/>
        </w:rPr>
        <w:t>)</w:t>
      </w:r>
    </w:p>
    <w:p w:rsidR="00AF2FF5" w:rsidRPr="00AF2FF5" w:rsidRDefault="00AF2FF5" w:rsidP="00F033FE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2FF5" w:rsidRPr="006A5077" w:rsidRDefault="00AF2FF5" w:rsidP="00AF2F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Основаниями для отсутствия заработка могут быть:</w:t>
      </w:r>
    </w:p>
    <w:p w:rsidR="00AF2FF5" w:rsidRPr="006A5077" w:rsidRDefault="00AF2FF5" w:rsidP="00AF2F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беременность. При этом если в расчетном периоде беременность составляла 6 месяцев и более или срок беременности женщины на момент обращения 12 недель и более, отсутствие заработка не может быть причиной для отказа в назначении единого пособия;  </w:t>
      </w:r>
    </w:p>
    <w:p w:rsidR="00AF2FF5" w:rsidRPr="006A5077" w:rsidRDefault="00AF2FF5" w:rsidP="00AF2F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7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детьми, в случае если это один из родителей в многодетной семье (т.е. у одного из родителей в многодетной семье на протяжении всех 12 месяцев может быть нулевой доход, а у второго родителя должны быть поступления от трудовой, предпринимательской, творческой деятельности или пенсии, стипендия);</w:t>
      </w:r>
    </w:p>
    <w:p w:rsidR="00AF2FF5" w:rsidRPr="006A5077" w:rsidRDefault="00AF2FF5" w:rsidP="00AF2F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7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ребёнком, если речь идёт о единственном родителе (т.е. у ребёнка официально есть только один родитель, второй родитель умер, не указан в свидетельстве о рождении или пропал без вести);</w:t>
      </w:r>
    </w:p>
    <w:p w:rsidR="00AF2FF5" w:rsidRPr="006A5077" w:rsidRDefault="00AF2FF5" w:rsidP="00AF2F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7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ребёнком до достижения им возраста трёх лет;</w:t>
      </w:r>
    </w:p>
    <w:p w:rsidR="00AF2FF5" w:rsidRPr="006A5077" w:rsidRDefault="00AF2FF5" w:rsidP="00AF2F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7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гражданином с инвалидностью или пожилым человеком, нуждающимся по заключению лечебного учреждения в постоянном постороннем уходе или который старше 80 лет;</w:t>
      </w:r>
    </w:p>
    <w:p w:rsidR="00AF2FF5" w:rsidRPr="006A5077" w:rsidRDefault="00AF2FF5" w:rsidP="00AF2F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очной форме для членов семьи моложе 23 лет;</w:t>
      </w:r>
    </w:p>
    <w:p w:rsidR="00AF2FF5" w:rsidRPr="006A5077" w:rsidRDefault="00AF2FF5" w:rsidP="00AF2F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срочная служба в армии и 3-месячный период после демобилизации;</w:t>
      </w:r>
    </w:p>
    <w:p w:rsidR="00AF2FF5" w:rsidRPr="006A5077" w:rsidRDefault="00AF2FF5" w:rsidP="00AF2F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непрерывного лечения длительностью от 3 месяцев и более (в том числе, в случае если болел ребенок, а родитель осуществлял уход);</w:t>
      </w:r>
    </w:p>
    <w:p w:rsidR="00AF2FF5" w:rsidRPr="006A5077" w:rsidRDefault="00AF2FF5" w:rsidP="00AF2F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безработица (необходимо подтверждение официальной регистрации в качестве безработного в центре занятости, учитывается до 6 месяцев нахождения в таком статусе);</w:t>
      </w:r>
    </w:p>
    <w:p w:rsidR="00AF2FF5" w:rsidRPr="006A5077" w:rsidRDefault="00AF2FF5" w:rsidP="00AF2F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отбывание наказания и 3-месячный период после освобождения из мест лишения свободы.</w:t>
      </w:r>
    </w:p>
    <w:p w:rsidR="00AF2FF5" w:rsidRPr="003F49C2" w:rsidRDefault="00AF2FF5" w:rsidP="00AF2F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4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 течение года был доход даже на протяжении короткого периода, то правило нулевого дохода не применяется. Если дохода не было, то </w:t>
      </w:r>
      <w:r w:rsidRPr="003F49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10 из 12 месяцев</w:t>
      </w:r>
      <w:r w:rsidRPr="003F4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расчётного периода должны быть закрыты </w:t>
      </w:r>
      <w:r w:rsidRPr="003F49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объективными</w:t>
      </w:r>
      <w:r w:rsidRPr="003F4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обоснованиями.</w:t>
      </w:r>
    </w:p>
    <w:p w:rsidR="00AF2FF5" w:rsidRPr="003F49C2" w:rsidRDefault="00AF2FF5" w:rsidP="00AF2F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4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Правило нулевого дохода </w:t>
      </w:r>
      <w:r w:rsidRPr="003F49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не распространяется</w:t>
      </w:r>
      <w:r w:rsidRPr="003F4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на </w:t>
      </w:r>
      <w:r w:rsidRPr="003F49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мобилизованных</w:t>
      </w:r>
      <w:r w:rsidRPr="003F4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 настоящий момент граждан, а также на </w:t>
      </w:r>
      <w:r w:rsidRPr="003F49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коренные малочисленные народы</w:t>
      </w:r>
      <w:r w:rsidRPr="003F4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Севера, Сибири и Дальнего Востока</w:t>
      </w:r>
      <w:bookmarkStart w:id="0" w:name="_GoBack"/>
      <w:bookmarkEnd w:id="0"/>
      <w:r w:rsidRPr="003F4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60F8C" w:rsidRDefault="00C60F8C" w:rsidP="00AF2FF5">
      <w:pPr>
        <w:shd w:val="clear" w:color="auto" w:fill="FFFFFF"/>
        <w:spacing w:after="300" w:line="360" w:lineRule="atLeast"/>
        <w:jc w:val="both"/>
      </w:pPr>
    </w:p>
    <w:sectPr w:rsidR="00C60F8C" w:rsidSect="00C6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159E"/>
    <w:multiLevelType w:val="multilevel"/>
    <w:tmpl w:val="E17E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5A22C4"/>
    <w:multiLevelType w:val="multilevel"/>
    <w:tmpl w:val="CC06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54F6D"/>
    <w:multiLevelType w:val="multilevel"/>
    <w:tmpl w:val="8502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3FE"/>
    <w:rsid w:val="000A7537"/>
    <w:rsid w:val="00AF2FF5"/>
    <w:rsid w:val="00C60F8C"/>
    <w:rsid w:val="00F0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 Баради Батомункуевич</dc:creator>
  <cp:lastModifiedBy>Балданов Баради Батомункуевич</cp:lastModifiedBy>
  <cp:revision>2</cp:revision>
  <dcterms:created xsi:type="dcterms:W3CDTF">2023-03-07T05:26:00Z</dcterms:created>
  <dcterms:modified xsi:type="dcterms:W3CDTF">2023-03-07T05:26:00Z</dcterms:modified>
</cp:coreProperties>
</file>