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BC6BF0" w:rsidRDefault="00675EAA" w:rsidP="009955ED">
      <w:pPr>
        <w:pStyle w:val="a4"/>
        <w:jc w:val="left"/>
        <w:rPr>
          <w:b/>
          <w:sz w:val="20"/>
        </w:rPr>
      </w:pPr>
      <w:r w:rsidRPr="00675EAA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390CE0" w:rsidRDefault="00A24235" w:rsidP="00390CE0">
                        <w:pPr>
                          <w:snapToGrid w:val="0"/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671450, Республика Бурятия, Кижингинский район,</w:t>
                        </w:r>
                      </w:p>
                      <w:p w:rsidR="00A24235" w:rsidRPr="00390CE0" w:rsidRDefault="00A24235" w:rsidP="00390CE0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село Кижинга, ул. </w:t>
                        </w:r>
                        <w:proofErr w:type="gram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Коммунистическая</w:t>
                        </w:r>
                        <w:proofErr w:type="gram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12 </w:t>
                        </w:r>
                      </w:p>
                      <w:p w:rsidR="00A24235" w:rsidRPr="00390CE0" w:rsidRDefault="00A24235" w:rsidP="00390CE0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факс: 8 (30141) 32-6-47,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390CE0" w:rsidRDefault="00A24235" w:rsidP="00390CE0">
                        <w:pPr>
                          <w:snapToGrid w:val="0"/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671450,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Буряад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Республикэ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Хэжэнгын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аймаг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</w:t>
                        </w:r>
                      </w:p>
                      <w:p w:rsidR="00A24235" w:rsidRPr="00390CE0" w:rsidRDefault="00A24235" w:rsidP="00390CE0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Хэжэнгэ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proofErr w:type="spellStart"/>
                        <w:proofErr w:type="gram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уури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Коммунистическэ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гудамжа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, 12</w:t>
                        </w:r>
                      </w:p>
                      <w:p w:rsidR="00A24235" w:rsidRPr="00390CE0" w:rsidRDefault="00A24235" w:rsidP="00390CE0">
                        <w:pPr>
                          <w:spacing w:after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         факс: 8 (30141) 32-6-47, </w:t>
                        </w:r>
                        <w:proofErr w:type="spellStart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утас</w:t>
                        </w:r>
                        <w:proofErr w:type="spellEnd"/>
                        <w:r w:rsidRPr="00390CE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: 32-1-43</w:t>
                        </w:r>
                      </w:p>
                    </w:tc>
                  </w:tr>
                </w:tbl>
                <w:p w:rsidR="00A24235" w:rsidRDefault="00A24235" w:rsidP="00390CE0">
                  <w:pPr>
                    <w:spacing w:after="0"/>
                  </w:pPr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675EAA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</w:t>
      </w:r>
      <w:r w:rsidR="009955ED" w:rsidRPr="00BC6BF0">
        <w:rPr>
          <w:sz w:val="20"/>
        </w:rPr>
        <w:t>-</w:t>
      </w:r>
      <w:r w:rsidR="009955ED" w:rsidRPr="007A4E5A">
        <w:rPr>
          <w:sz w:val="20"/>
          <w:lang w:val="en-US"/>
        </w:rPr>
        <w:t>mail</w:t>
      </w:r>
      <w:proofErr w:type="gramEnd"/>
      <w:r w:rsidR="009955ED" w:rsidRPr="00BC6BF0">
        <w:rPr>
          <w:sz w:val="20"/>
        </w:rPr>
        <w:t xml:space="preserve">: </w:t>
      </w:r>
      <w:hyperlink r:id="rId8" w:history="1">
        <w:r w:rsidR="00CE39FA" w:rsidRPr="004E287E">
          <w:rPr>
            <w:rStyle w:val="a3"/>
            <w:sz w:val="20"/>
            <w:lang w:val="en-US"/>
          </w:rPr>
          <w:t>admkzn</w:t>
        </w:r>
        <w:r w:rsidR="00CE39FA" w:rsidRPr="00BC6BF0">
          <w:rPr>
            <w:rStyle w:val="a3"/>
            <w:sz w:val="20"/>
          </w:rPr>
          <w:t>@</w:t>
        </w:r>
        <w:r w:rsidR="00CE39FA" w:rsidRPr="004E287E">
          <w:rPr>
            <w:rStyle w:val="a3"/>
            <w:sz w:val="20"/>
            <w:lang w:val="en-US"/>
          </w:rPr>
          <w:t>govrb</w:t>
        </w:r>
        <w:r w:rsidR="00CE39FA" w:rsidRPr="00BC6BF0">
          <w:rPr>
            <w:rStyle w:val="a3"/>
            <w:sz w:val="20"/>
          </w:rPr>
          <w:t>.</w:t>
        </w:r>
        <w:r w:rsidR="00CE39FA" w:rsidRPr="004E287E">
          <w:rPr>
            <w:rStyle w:val="a3"/>
            <w:sz w:val="20"/>
            <w:lang w:val="en-US"/>
          </w:rPr>
          <w:t>ru</w:t>
        </w:r>
      </w:hyperlink>
    </w:p>
    <w:p w:rsidR="009955ED" w:rsidRPr="00BC6BF0" w:rsidRDefault="009955ED" w:rsidP="009955ED">
      <w:pPr>
        <w:pStyle w:val="21"/>
        <w:spacing w:after="0" w:line="240" w:lineRule="auto"/>
        <w:jc w:val="center"/>
        <w:rPr>
          <w:b/>
          <w:sz w:val="26"/>
          <w:szCs w:val="26"/>
        </w:rPr>
      </w:pPr>
    </w:p>
    <w:p w:rsidR="009955ED" w:rsidRPr="00390CE0" w:rsidRDefault="009955ED" w:rsidP="009955ED">
      <w:pPr>
        <w:pStyle w:val="21"/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390CE0">
        <w:rPr>
          <w:b/>
          <w:sz w:val="28"/>
          <w:szCs w:val="28"/>
        </w:rPr>
        <w:t>Р</w:t>
      </w:r>
      <w:proofErr w:type="gramEnd"/>
      <w:r w:rsidRPr="00390CE0">
        <w:rPr>
          <w:b/>
          <w:sz w:val="28"/>
          <w:szCs w:val="28"/>
        </w:rPr>
        <w:t xml:space="preserve"> Е Ш Е Н И Е </w:t>
      </w:r>
      <w:r w:rsidRPr="00390CE0">
        <w:rPr>
          <w:b/>
          <w:sz w:val="28"/>
          <w:szCs w:val="28"/>
        </w:rPr>
        <w:br/>
      </w:r>
    </w:p>
    <w:p w:rsidR="009955ED" w:rsidRPr="00390CE0" w:rsidRDefault="009955ED" w:rsidP="009955ED">
      <w:pPr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с. Кижинга</w:t>
      </w:r>
      <w:r w:rsidRPr="00390CE0">
        <w:rPr>
          <w:rFonts w:ascii="Times New Roman" w:hAnsi="Times New Roman" w:cs="Times New Roman"/>
          <w:b/>
          <w:sz w:val="28"/>
          <w:szCs w:val="28"/>
        </w:rPr>
        <w:tab/>
      </w:r>
      <w:r w:rsidRPr="00390CE0">
        <w:rPr>
          <w:rFonts w:ascii="Times New Roman" w:hAnsi="Times New Roman" w:cs="Times New Roman"/>
          <w:b/>
          <w:sz w:val="28"/>
          <w:szCs w:val="28"/>
        </w:rPr>
        <w:tab/>
      </w:r>
      <w:r w:rsidRPr="00390CE0">
        <w:rPr>
          <w:rFonts w:ascii="Times New Roman" w:hAnsi="Times New Roman" w:cs="Times New Roman"/>
          <w:b/>
          <w:sz w:val="28"/>
          <w:szCs w:val="28"/>
        </w:rPr>
        <w:tab/>
      </w:r>
      <w:r w:rsidRPr="00390CE0">
        <w:rPr>
          <w:rFonts w:ascii="Times New Roman" w:hAnsi="Times New Roman" w:cs="Times New Roman"/>
          <w:b/>
          <w:sz w:val="28"/>
          <w:szCs w:val="28"/>
        </w:rPr>
        <w:tab/>
        <w:t xml:space="preserve">   № </w:t>
      </w:r>
      <w:r w:rsidR="00390CE0" w:rsidRPr="00390CE0">
        <w:rPr>
          <w:rFonts w:ascii="Times New Roman" w:hAnsi="Times New Roman" w:cs="Times New Roman"/>
          <w:b/>
          <w:sz w:val="28"/>
          <w:szCs w:val="28"/>
        </w:rPr>
        <w:t>252</w:t>
      </w:r>
      <w:r w:rsidRPr="00390CE0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F045C" w:rsidRPr="00390CE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90CE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90CE0" w:rsidRPr="00390CE0">
        <w:rPr>
          <w:rFonts w:ascii="Times New Roman" w:hAnsi="Times New Roman" w:cs="Times New Roman"/>
          <w:b/>
          <w:sz w:val="28"/>
          <w:szCs w:val="28"/>
        </w:rPr>
        <w:t>19</w:t>
      </w:r>
      <w:r w:rsidR="00477AD9" w:rsidRPr="00390CE0">
        <w:rPr>
          <w:rFonts w:ascii="Times New Roman" w:hAnsi="Times New Roman" w:cs="Times New Roman"/>
          <w:b/>
          <w:sz w:val="28"/>
          <w:szCs w:val="28"/>
        </w:rPr>
        <w:t>.</w:t>
      </w:r>
      <w:r w:rsidR="00714A20" w:rsidRPr="00390CE0">
        <w:rPr>
          <w:rFonts w:ascii="Times New Roman" w:hAnsi="Times New Roman" w:cs="Times New Roman"/>
          <w:b/>
          <w:sz w:val="28"/>
          <w:szCs w:val="28"/>
        </w:rPr>
        <w:t>03</w:t>
      </w:r>
      <w:r w:rsidR="00275FE2" w:rsidRPr="00390CE0">
        <w:rPr>
          <w:rFonts w:ascii="Times New Roman" w:hAnsi="Times New Roman" w:cs="Times New Roman"/>
          <w:b/>
          <w:sz w:val="28"/>
          <w:szCs w:val="28"/>
        </w:rPr>
        <w:t>.</w:t>
      </w:r>
      <w:r w:rsidR="00477AD9" w:rsidRPr="00390CE0">
        <w:rPr>
          <w:rFonts w:ascii="Times New Roman" w:hAnsi="Times New Roman" w:cs="Times New Roman"/>
          <w:b/>
          <w:sz w:val="28"/>
          <w:szCs w:val="28"/>
        </w:rPr>
        <w:t>202</w:t>
      </w:r>
      <w:r w:rsidR="008F045C" w:rsidRPr="00390CE0">
        <w:rPr>
          <w:rFonts w:ascii="Times New Roman" w:hAnsi="Times New Roman" w:cs="Times New Roman"/>
          <w:b/>
          <w:sz w:val="28"/>
          <w:szCs w:val="28"/>
        </w:rPr>
        <w:t>4</w:t>
      </w:r>
      <w:r w:rsidRPr="00390CE0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390CE0" w:rsidRDefault="00390CE0" w:rsidP="00390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5ED" w:rsidRPr="00390CE0" w:rsidRDefault="009955ED" w:rsidP="00390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О приеме республиканского имущества</w:t>
      </w:r>
    </w:p>
    <w:p w:rsidR="009955ED" w:rsidRPr="00390CE0" w:rsidRDefault="009955ED" w:rsidP="00390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в муниципальную собственность</w:t>
      </w:r>
    </w:p>
    <w:p w:rsidR="009955ED" w:rsidRPr="00390CE0" w:rsidRDefault="009955ED" w:rsidP="00390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9955ED" w:rsidRPr="00390CE0" w:rsidRDefault="009955ED" w:rsidP="00390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</w:p>
    <w:p w:rsidR="009955ED" w:rsidRDefault="009955ED" w:rsidP="00390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955ED" w:rsidRPr="00BB544B" w:rsidRDefault="009955ED" w:rsidP="00390C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544B">
        <w:rPr>
          <w:rFonts w:ascii="Times New Roman" w:hAnsi="Times New Roman" w:cs="Times New Roman"/>
          <w:sz w:val="28"/>
          <w:szCs w:val="28"/>
        </w:rPr>
        <w:t>На основании ст. 10  Закона РБ от 24.02.2004г. №637-</w:t>
      </w:r>
      <w:r w:rsidRPr="00BB54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B544B">
        <w:rPr>
          <w:rFonts w:ascii="Times New Roman" w:hAnsi="Times New Roman" w:cs="Times New Roman"/>
          <w:sz w:val="28"/>
          <w:szCs w:val="28"/>
        </w:rPr>
        <w:t xml:space="preserve"> «О передаче объектов государственной собственности 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Постановлением Правительства Республики Бурятия от 14.07.2004г. №149 «О порядке подготовки решений о передаче объектов государственной собственности Республики Бурятия в иную государственную или муниципальную собственность и приеме, объектов иной государственной или муниципальной собственности в государственную собственность Республики Бурятия», Совет депутатов муниципального образования «Кижингинский район» РЕШАЕТ:</w:t>
      </w:r>
    </w:p>
    <w:p w:rsidR="009955ED" w:rsidRDefault="009955ED" w:rsidP="00390C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1. Принять в собственность муниципального образования «Кижингинский район» от </w:t>
      </w:r>
      <w:r w:rsidR="00E0405B">
        <w:rPr>
          <w:rFonts w:ascii="Times New Roman" w:hAnsi="Times New Roman" w:cs="Times New Roman"/>
          <w:sz w:val="28"/>
          <w:szCs w:val="28"/>
        </w:rPr>
        <w:t>ГБОУ «Региональный центр обработки информации и оценки качества образования»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544B">
        <w:rPr>
          <w:rFonts w:ascii="Times New Roman" w:hAnsi="Times New Roman" w:cs="Times New Roman"/>
          <w:sz w:val="28"/>
          <w:szCs w:val="28"/>
        </w:rPr>
        <w:t>(приложение</w:t>
      </w:r>
      <w:r w:rsidR="008B20B4">
        <w:rPr>
          <w:rFonts w:ascii="Times New Roman" w:hAnsi="Times New Roman" w:cs="Times New Roman"/>
          <w:sz w:val="28"/>
          <w:szCs w:val="28"/>
        </w:rPr>
        <w:t>1</w:t>
      </w:r>
      <w:r w:rsidRPr="00BB544B">
        <w:rPr>
          <w:rFonts w:ascii="Times New Roman" w:hAnsi="Times New Roman" w:cs="Times New Roman"/>
          <w:sz w:val="28"/>
          <w:szCs w:val="28"/>
        </w:rPr>
        <w:t>).</w:t>
      </w:r>
    </w:p>
    <w:p w:rsidR="009955ED" w:rsidRPr="00BB544B" w:rsidRDefault="009955ED" w:rsidP="00390C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1E99">
        <w:rPr>
          <w:sz w:val="28"/>
          <w:szCs w:val="28"/>
        </w:rPr>
        <w:lastRenderedPageBreak/>
        <w:t>2</w:t>
      </w:r>
      <w:r w:rsidRPr="00BB544B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МКУ «Комитет по инфраструктуре администрации муниципального образования «Кижингинский район» (</w:t>
      </w:r>
      <w:r w:rsidR="00E82C14">
        <w:rPr>
          <w:rFonts w:ascii="Times New Roman" w:hAnsi="Times New Roman" w:cs="Times New Roman"/>
          <w:sz w:val="28"/>
          <w:szCs w:val="28"/>
        </w:rPr>
        <w:t>Хантаев Е.А.)</w:t>
      </w:r>
    </w:p>
    <w:p w:rsidR="009955ED" w:rsidRPr="00BB544B" w:rsidRDefault="009955ED" w:rsidP="00390C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«Долина </w:t>
      </w:r>
      <w:proofErr w:type="spellStart"/>
      <w:r w:rsidRPr="00BB544B">
        <w:rPr>
          <w:rFonts w:ascii="Times New Roman" w:hAnsi="Times New Roman" w:cs="Times New Roman"/>
          <w:sz w:val="28"/>
          <w:szCs w:val="28"/>
        </w:rPr>
        <w:t>Кижинги</w:t>
      </w:r>
      <w:proofErr w:type="spellEnd"/>
      <w:r w:rsidRPr="00BB544B">
        <w:rPr>
          <w:rFonts w:ascii="Times New Roman" w:hAnsi="Times New Roman" w:cs="Times New Roman"/>
          <w:sz w:val="28"/>
          <w:szCs w:val="28"/>
        </w:rPr>
        <w:t xml:space="preserve">» и на официальном сайте </w:t>
      </w:r>
      <w:hyperlink r:id="rId9" w:history="1"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admkizhinga</w:t>
        </w:r>
        <w:proofErr w:type="spellEnd"/>
        <w:r w:rsidRPr="00BB544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B544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9955ED" w:rsidRDefault="009955ED" w:rsidP="00390CE0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544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подписания.</w:t>
      </w:r>
    </w:p>
    <w:p w:rsidR="00390CE0" w:rsidRDefault="00390CE0" w:rsidP="00390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CE0" w:rsidRPr="00390CE0" w:rsidRDefault="00390CE0" w:rsidP="00390C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5ED" w:rsidRPr="00390CE0" w:rsidRDefault="009955ED" w:rsidP="009955E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6C2" w:rsidRPr="00390CE0" w:rsidRDefault="005656C2" w:rsidP="009955E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5ED" w:rsidRPr="00390CE0" w:rsidRDefault="009955ED" w:rsidP="009955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9955ED" w:rsidRPr="00390CE0" w:rsidRDefault="009955ED" w:rsidP="009955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 xml:space="preserve">«Кижингинский район                                                      Г.З. </w:t>
      </w:r>
      <w:proofErr w:type="spellStart"/>
      <w:r w:rsidRPr="00390CE0">
        <w:rPr>
          <w:rFonts w:ascii="Times New Roman" w:hAnsi="Times New Roman" w:cs="Times New Roman"/>
          <w:b/>
          <w:sz w:val="28"/>
          <w:szCs w:val="28"/>
        </w:rPr>
        <w:t>Лхасаранов</w:t>
      </w:r>
      <w:proofErr w:type="spellEnd"/>
    </w:p>
    <w:p w:rsidR="00DF6140" w:rsidRDefault="00DF6140" w:rsidP="00E67F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C6BF0" w:rsidRDefault="00BC6BF0" w:rsidP="00BC6B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6BF0" w:rsidRPr="00390CE0" w:rsidRDefault="00BC6BF0" w:rsidP="00BC6B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BC6BF0" w:rsidRPr="00390CE0" w:rsidRDefault="00BC6BF0" w:rsidP="00BC6B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BC6BF0" w:rsidRPr="00390CE0" w:rsidRDefault="00BC6BF0" w:rsidP="00BC6B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CE0">
        <w:rPr>
          <w:rFonts w:ascii="Times New Roman" w:hAnsi="Times New Roman" w:cs="Times New Roman"/>
          <w:b/>
          <w:sz w:val="28"/>
          <w:szCs w:val="28"/>
        </w:rPr>
        <w:t xml:space="preserve"> «Кижингинский район»                                                  Д.Б. Бадмаев</w:t>
      </w:r>
    </w:p>
    <w:p w:rsidR="00DF6140" w:rsidRDefault="00DF6140" w:rsidP="00E67F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6140" w:rsidRPr="00CB3329" w:rsidRDefault="00DF614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90CE0" w:rsidRDefault="00390CE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DF6140" w:rsidRPr="00CB3329" w:rsidRDefault="00DF614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B332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D1AB9" w:rsidRDefault="00DD1AB9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DF6140" w:rsidRPr="00CB3329" w:rsidRDefault="00DD1AB9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«Кижингинский район»</w:t>
      </w:r>
    </w:p>
    <w:p w:rsidR="00DF6140" w:rsidRPr="00CB3329" w:rsidRDefault="00DF614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B3329">
        <w:rPr>
          <w:rFonts w:ascii="Times New Roman" w:hAnsi="Times New Roman" w:cs="Times New Roman"/>
          <w:sz w:val="28"/>
          <w:szCs w:val="28"/>
        </w:rPr>
        <w:t>от «</w:t>
      </w:r>
      <w:bookmarkStart w:id="0" w:name="_GoBack"/>
      <w:bookmarkEnd w:id="0"/>
      <w:r w:rsidR="00390CE0">
        <w:rPr>
          <w:rFonts w:ascii="Times New Roman" w:hAnsi="Times New Roman" w:cs="Times New Roman"/>
          <w:sz w:val="28"/>
          <w:szCs w:val="28"/>
        </w:rPr>
        <w:t>19</w:t>
      </w:r>
      <w:r w:rsidRPr="00CB3329">
        <w:rPr>
          <w:rFonts w:ascii="Times New Roman" w:hAnsi="Times New Roman" w:cs="Times New Roman"/>
          <w:sz w:val="28"/>
          <w:szCs w:val="28"/>
        </w:rPr>
        <w:t>»</w:t>
      </w:r>
      <w:r w:rsidR="00DD1AB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CB3329">
        <w:rPr>
          <w:rFonts w:ascii="Times New Roman" w:hAnsi="Times New Roman" w:cs="Times New Roman"/>
          <w:sz w:val="28"/>
          <w:szCs w:val="28"/>
        </w:rPr>
        <w:t>2024</w:t>
      </w:r>
      <w:r w:rsidR="00DD1AB9">
        <w:rPr>
          <w:rFonts w:ascii="Times New Roman" w:hAnsi="Times New Roman" w:cs="Times New Roman"/>
          <w:sz w:val="28"/>
          <w:szCs w:val="28"/>
        </w:rPr>
        <w:t>г.</w:t>
      </w:r>
      <w:r w:rsidRPr="00CB3329">
        <w:rPr>
          <w:rFonts w:ascii="Times New Roman" w:hAnsi="Times New Roman" w:cs="Times New Roman"/>
          <w:sz w:val="28"/>
          <w:szCs w:val="28"/>
        </w:rPr>
        <w:t xml:space="preserve"> №</w:t>
      </w:r>
      <w:r w:rsidR="00DD1AB9">
        <w:rPr>
          <w:rFonts w:ascii="Times New Roman" w:hAnsi="Times New Roman" w:cs="Times New Roman"/>
          <w:sz w:val="28"/>
          <w:szCs w:val="28"/>
        </w:rPr>
        <w:t xml:space="preserve"> </w:t>
      </w:r>
      <w:r w:rsidR="00390CE0">
        <w:rPr>
          <w:rFonts w:ascii="Times New Roman" w:hAnsi="Times New Roman" w:cs="Times New Roman"/>
          <w:sz w:val="28"/>
          <w:szCs w:val="28"/>
        </w:rPr>
        <w:t>252</w:t>
      </w:r>
    </w:p>
    <w:p w:rsidR="00DF6140" w:rsidRPr="00CB3329" w:rsidRDefault="00DF6140" w:rsidP="00CB3329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2F295F" w:rsidRDefault="002F295F" w:rsidP="00CB3329">
      <w:pPr>
        <w:pStyle w:val="a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F295F" w:rsidRDefault="002F295F" w:rsidP="00CB3329">
      <w:pPr>
        <w:pStyle w:val="a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140" w:rsidRPr="00CB3329" w:rsidRDefault="00DF6140" w:rsidP="00CB3329">
      <w:pPr>
        <w:pStyle w:val="a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329">
        <w:rPr>
          <w:rFonts w:ascii="Times New Roman" w:hAnsi="Times New Roman" w:cs="Times New Roman"/>
          <w:color w:val="000000"/>
          <w:sz w:val="28"/>
          <w:szCs w:val="28"/>
        </w:rPr>
        <w:t>Перечень имущества, передаваемого от ГБУ "Региональный центр обработки информации и оценки качества образования" в МО "Кижингинский район"</w:t>
      </w:r>
    </w:p>
    <w:p w:rsidR="00DF6140" w:rsidRPr="00DF6140" w:rsidRDefault="00DF6140" w:rsidP="00DF614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"/>
        <w:gridCol w:w="1884"/>
        <w:gridCol w:w="993"/>
        <w:gridCol w:w="3216"/>
        <w:gridCol w:w="1405"/>
        <w:gridCol w:w="1474"/>
      </w:tblGrid>
      <w:tr w:rsidR="00DF6140" w:rsidRPr="00DF6140" w:rsidTr="00DF6140">
        <w:trPr>
          <w:trHeight w:val="15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Кол-во (</w:t>
            </w:r>
            <w:proofErr w:type="spellStart"/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Серийный номер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Стоимость товара всего (руб.)</w:t>
            </w:r>
          </w:p>
        </w:tc>
      </w:tr>
      <w:tr w:rsidR="00DF6140" w:rsidRPr="00DF6140" w:rsidTr="00DF6140">
        <w:trPr>
          <w:trHeight w:val="15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станция печати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F61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Мониторы: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MMTSJEE</w:t>
            </w: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002335010743</w:t>
            </w:r>
            <w:r w:rsidRPr="00DF61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Системные блоки: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>24152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</w:rPr>
              <w:t xml:space="preserve">ИБП: 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1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N05520MBV04624</w:t>
            </w:r>
          </w:p>
          <w:p w:rsidR="00DF6140" w:rsidRPr="00DF6140" w:rsidRDefault="00DF6140" w:rsidP="00DF61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93 169</w:t>
            </w:r>
            <w:r w:rsidRPr="00DF61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,24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93 169</w:t>
            </w:r>
            <w:r w:rsidRPr="00DF61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,24</w:t>
            </w:r>
          </w:p>
        </w:tc>
      </w:tr>
      <w:tr w:rsidR="00DF6140" w:rsidRPr="00DF6140" w:rsidTr="00DF6140">
        <w:trPr>
          <w:trHeight w:val="449"/>
        </w:trPr>
        <w:tc>
          <w:tcPr>
            <w:tcW w:w="79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140" w:rsidRPr="00DF6140" w:rsidRDefault="00DF6140" w:rsidP="00DF6140">
            <w:pPr>
              <w:pStyle w:val="a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61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140" w:rsidRPr="00DF6140" w:rsidRDefault="00DF6140" w:rsidP="00DF6140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F614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93 169</w:t>
            </w:r>
            <w:r w:rsidRPr="00DF614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,24</w:t>
            </w:r>
          </w:p>
        </w:tc>
      </w:tr>
    </w:tbl>
    <w:p w:rsidR="009955ED" w:rsidRPr="00AE1A24" w:rsidRDefault="009955ED" w:rsidP="00E67FBB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9955ED" w:rsidRPr="00AE1A24" w:rsidSect="00390C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3A" w:rsidRPr="002E6CFF" w:rsidRDefault="0052423A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2423A" w:rsidRPr="002E6CFF" w:rsidRDefault="0052423A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3A" w:rsidRPr="002E6CFF" w:rsidRDefault="0052423A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2423A" w:rsidRPr="002E6CFF" w:rsidRDefault="0052423A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46BA1"/>
    <w:rsid w:val="00061CA8"/>
    <w:rsid w:val="00063AE9"/>
    <w:rsid w:val="00087E46"/>
    <w:rsid w:val="0010497C"/>
    <w:rsid w:val="001333F9"/>
    <w:rsid w:val="001510EE"/>
    <w:rsid w:val="0017574A"/>
    <w:rsid w:val="001C4BC6"/>
    <w:rsid w:val="00233B52"/>
    <w:rsid w:val="00252488"/>
    <w:rsid w:val="00275FE2"/>
    <w:rsid w:val="002D0C0E"/>
    <w:rsid w:val="002D3165"/>
    <w:rsid w:val="002E6CFF"/>
    <w:rsid w:val="002F295F"/>
    <w:rsid w:val="002F3178"/>
    <w:rsid w:val="00345EEF"/>
    <w:rsid w:val="00372099"/>
    <w:rsid w:val="00390CE0"/>
    <w:rsid w:val="00392D1A"/>
    <w:rsid w:val="003D4DC9"/>
    <w:rsid w:val="003F509B"/>
    <w:rsid w:val="00431D0B"/>
    <w:rsid w:val="004730B4"/>
    <w:rsid w:val="00477AD9"/>
    <w:rsid w:val="00477C67"/>
    <w:rsid w:val="00497917"/>
    <w:rsid w:val="004A2FA1"/>
    <w:rsid w:val="0052423A"/>
    <w:rsid w:val="00546454"/>
    <w:rsid w:val="005656C2"/>
    <w:rsid w:val="00566287"/>
    <w:rsid w:val="0058096E"/>
    <w:rsid w:val="005F082B"/>
    <w:rsid w:val="005F5717"/>
    <w:rsid w:val="006017F0"/>
    <w:rsid w:val="006664A1"/>
    <w:rsid w:val="00675EAA"/>
    <w:rsid w:val="006A0F50"/>
    <w:rsid w:val="006F5098"/>
    <w:rsid w:val="00702618"/>
    <w:rsid w:val="00707D7C"/>
    <w:rsid w:val="00714A20"/>
    <w:rsid w:val="007F0F81"/>
    <w:rsid w:val="00874962"/>
    <w:rsid w:val="008B20B4"/>
    <w:rsid w:val="008F045C"/>
    <w:rsid w:val="00965941"/>
    <w:rsid w:val="00967E42"/>
    <w:rsid w:val="009955ED"/>
    <w:rsid w:val="009B080C"/>
    <w:rsid w:val="009C4409"/>
    <w:rsid w:val="00A24235"/>
    <w:rsid w:val="00A27924"/>
    <w:rsid w:val="00A57D33"/>
    <w:rsid w:val="00A755EC"/>
    <w:rsid w:val="00A80E3B"/>
    <w:rsid w:val="00B03CFD"/>
    <w:rsid w:val="00B2771B"/>
    <w:rsid w:val="00B6017D"/>
    <w:rsid w:val="00B84396"/>
    <w:rsid w:val="00BB544B"/>
    <w:rsid w:val="00BC6BF0"/>
    <w:rsid w:val="00CB3329"/>
    <w:rsid w:val="00CE39FA"/>
    <w:rsid w:val="00D00034"/>
    <w:rsid w:val="00D3406B"/>
    <w:rsid w:val="00D66E16"/>
    <w:rsid w:val="00D71C20"/>
    <w:rsid w:val="00DD1AB9"/>
    <w:rsid w:val="00DE6C82"/>
    <w:rsid w:val="00DF5F32"/>
    <w:rsid w:val="00DF6140"/>
    <w:rsid w:val="00E0405B"/>
    <w:rsid w:val="00E479F4"/>
    <w:rsid w:val="00E65397"/>
    <w:rsid w:val="00E67FBB"/>
    <w:rsid w:val="00E7582A"/>
    <w:rsid w:val="00E82C14"/>
    <w:rsid w:val="00F424A6"/>
    <w:rsid w:val="00F42A42"/>
    <w:rsid w:val="00F7369C"/>
    <w:rsid w:val="00F90423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kizhinga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4</cp:revision>
  <cp:lastPrinted>2024-03-20T02:33:00Z</cp:lastPrinted>
  <dcterms:created xsi:type="dcterms:W3CDTF">2024-03-20T02:36:00Z</dcterms:created>
  <dcterms:modified xsi:type="dcterms:W3CDTF">2024-05-14T01:03:00Z</dcterms:modified>
</cp:coreProperties>
</file>