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4A0"/>
      </w:tblPr>
      <w:tblGrid>
        <w:gridCol w:w="3708"/>
        <w:gridCol w:w="2160"/>
        <w:gridCol w:w="4305"/>
      </w:tblGrid>
      <w:tr w:rsidR="00614D15" w:rsidTr="00071474">
        <w:tc>
          <w:tcPr>
            <w:tcW w:w="3708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СОВЕТ ДЕПУТАТОВ МУНИЦИПАЛЬНОГО ОБРАЗОВАНИЯ «КИЖИНГИНСКИЙ РАЙОН»</w:t>
            </w:r>
          </w:p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sz w:val="24"/>
              </w:rPr>
              <w:t>РЕСПУБЛИКИ БУРЯТИЯ</w:t>
            </w:r>
          </w:p>
        </w:tc>
        <w:tc>
          <w:tcPr>
            <w:tcW w:w="2160" w:type="dxa"/>
            <w:hideMark/>
          </w:tcPr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066800" cy="1400175"/>
                  <wp:effectExtent l="0" t="0" r="0" b="9525"/>
                  <wp:docPr id="1" name="Рисунок 1" descr="Описание: Описание: Эмблем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Эмблем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5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БУРЯАДАЙ РЕСПУБЛИКА</w:t>
            </w:r>
          </w:p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«ХЭЖЭНГЫН АЙМАГ»</w:t>
            </w:r>
          </w:p>
          <w:p w:rsidR="00614D15" w:rsidRDefault="00614D15" w:rsidP="00071474">
            <w:pPr>
              <w:pStyle w:val="a4"/>
              <w:rPr>
                <w:bCs/>
                <w:sz w:val="24"/>
              </w:rPr>
            </w:pPr>
            <w:r>
              <w:rPr>
                <w:sz w:val="24"/>
              </w:rPr>
              <w:t>МУНИЦИПАЛЬНА БАЙГУУЛГЫН ДЕПУТАДУУДАЙ ЗУБЛООН</w:t>
            </w:r>
          </w:p>
        </w:tc>
      </w:tr>
    </w:tbl>
    <w:p w:rsidR="00614D15" w:rsidRDefault="00C01E31" w:rsidP="00614D15">
      <w:pPr>
        <w:pStyle w:val="a4"/>
        <w:rPr>
          <w:bCs/>
          <w:sz w:val="16"/>
        </w:rPr>
      </w:pPr>
      <w:r w:rsidRPr="00C01E31">
        <w:rPr>
          <w:noProof/>
        </w:rPr>
        <w:pict>
          <v:line id="Прямая соединительная линия 2" o:spid="_x0000_s1026" style="position:absolute;left:0;text-align:left;z-index:251659264;visibility:visible;mso-position-horizontal-relative:text;mso-position-vertical-relative:text" from="-9pt,6.95pt" to="49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" strokeweight="4.5pt">
            <v:stroke linestyle="thinThick"/>
          </v:line>
        </w:pict>
      </w:r>
    </w:p>
    <w:tbl>
      <w:tblPr>
        <w:tblpPr w:leftFromText="180" w:rightFromText="180" w:vertAnchor="text" w:horzAnchor="margin" w:tblpY="105"/>
        <w:tblW w:w="10173" w:type="dxa"/>
        <w:tblLook w:val="04A0"/>
      </w:tblPr>
      <w:tblGrid>
        <w:gridCol w:w="4785"/>
        <w:gridCol w:w="5388"/>
      </w:tblGrid>
      <w:tr w:rsidR="00614D15" w:rsidRPr="00614D15" w:rsidTr="00071474">
        <w:tc>
          <w:tcPr>
            <w:tcW w:w="4785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671450, Республика Бурятия, Кижингинский район,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село Кижинга, ул.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Коммунистическая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, 12 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факс: 8 (30141) 32-6-47, тел.: 32-1-43</w:t>
            </w:r>
          </w:p>
        </w:tc>
        <w:tc>
          <w:tcPr>
            <w:tcW w:w="5388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671450, Буряад Республикэ, Хэжэнгын аймаг,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Хэжэнгэ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уури, Коммунистическэ гудамжа, 12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факс: 8 (30141) 32-6-47, утас: 32-1-43</w:t>
            </w:r>
          </w:p>
        </w:tc>
      </w:tr>
    </w:tbl>
    <w:p w:rsidR="00614D15" w:rsidRPr="00614D15" w:rsidRDefault="00614D15" w:rsidP="00614D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14D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14D15">
        <w:rPr>
          <w:rFonts w:ascii="Times New Roman" w:hAnsi="Times New Roman" w:cs="Times New Roman"/>
          <w:sz w:val="20"/>
          <w:szCs w:val="20"/>
        </w:rPr>
        <w:t>-</w:t>
      </w:r>
      <w:r w:rsidRPr="00614D1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14D15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admkzn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govrb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14D15" w:rsidRPr="00551861" w:rsidRDefault="00614D15" w:rsidP="00614D15">
      <w:pPr>
        <w:pStyle w:val="2"/>
        <w:jc w:val="center"/>
        <w:rPr>
          <w:b/>
          <w:szCs w:val="28"/>
        </w:rPr>
      </w:pPr>
      <w:proofErr w:type="gramStart"/>
      <w:r w:rsidRPr="00551861">
        <w:rPr>
          <w:b/>
          <w:szCs w:val="28"/>
        </w:rPr>
        <w:t>Р</w:t>
      </w:r>
      <w:proofErr w:type="gramEnd"/>
      <w:r w:rsidRPr="00551861">
        <w:rPr>
          <w:b/>
          <w:szCs w:val="28"/>
        </w:rPr>
        <w:t xml:space="preserve"> Е Ш Е Н И Е</w:t>
      </w:r>
    </w:p>
    <w:p w:rsidR="00B95668" w:rsidRDefault="00614D15" w:rsidP="00614D15">
      <w:pPr>
        <w:pStyle w:val="2"/>
        <w:ind w:left="360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 </w:t>
      </w:r>
    </w:p>
    <w:p w:rsidR="000A01EA" w:rsidRPr="000A01EA" w:rsidRDefault="000A01EA" w:rsidP="000A01EA">
      <w:pPr>
        <w:pStyle w:val="2"/>
        <w:spacing w:line="276" w:lineRule="auto"/>
        <w:rPr>
          <w:b/>
          <w:bCs/>
          <w:szCs w:val="28"/>
        </w:rPr>
      </w:pPr>
      <w:r w:rsidRPr="000A01EA">
        <w:rPr>
          <w:b/>
          <w:szCs w:val="28"/>
        </w:rPr>
        <w:t xml:space="preserve">с. Кижинга                                       № </w:t>
      </w:r>
      <w:r w:rsidR="005910F1">
        <w:rPr>
          <w:b/>
          <w:szCs w:val="28"/>
          <w:lang w:val="en-US"/>
        </w:rPr>
        <w:t>269</w:t>
      </w:r>
      <w:r w:rsidRPr="000A01EA">
        <w:rPr>
          <w:bCs/>
          <w:szCs w:val="28"/>
        </w:rPr>
        <w:t xml:space="preserve">           </w:t>
      </w:r>
      <w:r w:rsidRPr="000A01EA">
        <w:rPr>
          <w:bCs/>
          <w:szCs w:val="28"/>
        </w:rPr>
        <w:tab/>
      </w:r>
      <w:r w:rsidRPr="000A01EA">
        <w:rPr>
          <w:bCs/>
          <w:szCs w:val="28"/>
        </w:rPr>
        <w:tab/>
      </w:r>
      <w:r w:rsidRPr="000A01EA">
        <w:rPr>
          <w:b/>
          <w:bCs/>
          <w:szCs w:val="28"/>
        </w:rPr>
        <w:t xml:space="preserve">от  </w:t>
      </w:r>
      <w:r w:rsidR="00F104AD">
        <w:rPr>
          <w:b/>
          <w:bCs/>
          <w:szCs w:val="28"/>
          <w:lang w:val="en-US"/>
        </w:rPr>
        <w:t>17</w:t>
      </w:r>
      <w:r w:rsidRPr="000A01EA">
        <w:rPr>
          <w:b/>
          <w:bCs/>
          <w:szCs w:val="28"/>
        </w:rPr>
        <w:t>.06.2024</w:t>
      </w:r>
    </w:p>
    <w:p w:rsidR="000A01EA" w:rsidRPr="000A01EA" w:rsidRDefault="000A01EA" w:rsidP="000A01EA">
      <w:pPr>
        <w:pStyle w:val="2"/>
        <w:spacing w:line="276" w:lineRule="auto"/>
        <w:rPr>
          <w:b/>
          <w:bCs/>
          <w:szCs w:val="28"/>
        </w:rPr>
      </w:pPr>
    </w:p>
    <w:p w:rsidR="000A01EA" w:rsidRPr="000A01EA" w:rsidRDefault="000A01EA" w:rsidP="000A01EA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</w:t>
      </w:r>
    </w:p>
    <w:p w:rsidR="000A01EA" w:rsidRPr="000A01EA" w:rsidRDefault="000A01EA" w:rsidP="000A01EA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«Кижингинский район»</w:t>
      </w:r>
    </w:p>
    <w:p w:rsidR="000A01EA" w:rsidRPr="000A01EA" w:rsidRDefault="000A01EA" w:rsidP="000A01EA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 xml:space="preserve">от 27.12.2023 №238 «О бюджете муниципального образования </w:t>
      </w:r>
    </w:p>
    <w:p w:rsidR="000A01EA" w:rsidRPr="000A01EA" w:rsidRDefault="000A01EA" w:rsidP="000A01E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«Кижингинский район» на 2024 год и</w:t>
      </w:r>
    </w:p>
    <w:p w:rsidR="000A01EA" w:rsidRPr="000A01EA" w:rsidRDefault="000A01EA" w:rsidP="000A01E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на плановый период 2025 и 2026 годов</w:t>
      </w:r>
    </w:p>
    <w:p w:rsidR="000A01EA" w:rsidRPr="000A01EA" w:rsidRDefault="000A01EA" w:rsidP="000A01E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В связи с изменением объема межбюджетных трансфертов на 2024 год Совет депутатов муниципального образования «Кижингинский район» РЕШИЛ:</w:t>
      </w:r>
    </w:p>
    <w:p w:rsidR="000A01EA" w:rsidRPr="000A01EA" w:rsidRDefault="000A01EA" w:rsidP="000A01E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Внести в решение Совета депутатов муниципального образования «Кижингинский район» от 27.12.2023 №238 «О бюджете муниципального образования «Кижингинский район» на 2024 год и на плановый период 2025 и 2026 годов» следующие изменения: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Статья 1. Часть 1 статьи 1 решения изложить в следующей редакции: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1. Утвердить основные характеристики местного бюджета на 2024 год: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1) общий объем доходов в сумме 818 013,9 тыс. рублей, в том числе безвозмездных поступлений в сумме 746 698,5 тыс. рублей;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2) общий объем расходов в сумме 839 380,6 тыс. рублей;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3) дефицит местного бюджета в сумме 21 366,7 тыс. рублей.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Статья 2. Утвердить объем безвозмездных поступлений: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1 к настоящему Решению.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Статья 3. Утвердить бюджетные ассигнования местного бюджета на 2024 год:</w:t>
      </w:r>
    </w:p>
    <w:p w:rsidR="000A01EA" w:rsidRPr="000A01EA" w:rsidRDefault="000A01EA" w:rsidP="000A01EA">
      <w:pPr>
        <w:pStyle w:val="2"/>
        <w:spacing w:line="276" w:lineRule="auto"/>
        <w:ind w:firstLine="709"/>
        <w:jc w:val="both"/>
        <w:rPr>
          <w:szCs w:val="28"/>
        </w:rPr>
      </w:pPr>
      <w:r w:rsidRPr="000A01EA">
        <w:rPr>
          <w:szCs w:val="28"/>
        </w:rPr>
        <w:lastRenderedPageBreak/>
        <w:t>1) в пределах общего объема расходов, установленного статьей 1 настоящего Решения, распределение бюджетных ассигнований по разделам, подразделам классификации расходов бюджетов:</w:t>
      </w:r>
    </w:p>
    <w:p w:rsidR="000A01EA" w:rsidRPr="000A01EA" w:rsidRDefault="000A01EA" w:rsidP="000A01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3 к настоящему Решению.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2) ведомственную структуру расходов местного бюджета: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4 к настоящему Решению.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сумме 0,0 тыс. рублей.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Статья 4. Утвердить источники финансирования дефицита местного бюджета: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7 к настоящему Решению.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bCs/>
          <w:sz w:val="28"/>
          <w:szCs w:val="28"/>
        </w:rPr>
        <w:t>Статья 5.</w:t>
      </w:r>
      <w:r w:rsidRPr="000A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01EA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реализацию муниципальных программ: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9 к настоящему Решению.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 xml:space="preserve">Статья 6. 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 xml:space="preserve">1. Опубликовать настоящее Решение в районной газете «Долина Кижинги» и на официальном сайте </w:t>
      </w:r>
      <w:hyperlink r:id="rId7" w:history="1">
        <w:r w:rsidRPr="000A01EA">
          <w:rPr>
            <w:rFonts w:ascii="Times New Roman" w:hAnsi="Times New Roman" w:cs="Times New Roman"/>
            <w:sz w:val="28"/>
            <w:szCs w:val="28"/>
          </w:rPr>
          <w:t>https://egov-buryatia.ru/kizhinga/</w:t>
        </w:r>
      </w:hyperlink>
      <w:r w:rsidRPr="000A01EA">
        <w:rPr>
          <w:rFonts w:ascii="Times New Roman" w:hAnsi="Times New Roman" w:cs="Times New Roman"/>
          <w:sz w:val="28"/>
          <w:szCs w:val="28"/>
        </w:rPr>
        <w:t>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1EA" w:rsidRPr="000A01EA" w:rsidRDefault="000A01EA" w:rsidP="000A01EA">
      <w:pPr>
        <w:spacing w:after="0" w:line="276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0A01EA" w:rsidRPr="000A01EA" w:rsidRDefault="000A01EA" w:rsidP="000A01EA">
      <w:pPr>
        <w:spacing w:after="0" w:line="276" w:lineRule="auto"/>
        <w:ind w:firstLine="540"/>
        <w:jc w:val="both"/>
        <w:rPr>
          <w:rFonts w:ascii="Times New Roman" w:hAnsi="Times New Roman" w:cs="Times New Roman"/>
        </w:rPr>
      </w:pPr>
      <w:r w:rsidRPr="000A01EA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  <w:r w:rsidRPr="000A01EA">
        <w:rPr>
          <w:rFonts w:ascii="Times New Roman" w:hAnsi="Times New Roman" w:cs="Times New Roman"/>
          <w:b/>
          <w:sz w:val="28"/>
          <w:szCs w:val="28"/>
        </w:rPr>
        <w:tab/>
      </w:r>
      <w:r w:rsidRPr="000A01EA">
        <w:rPr>
          <w:rFonts w:ascii="Times New Roman" w:hAnsi="Times New Roman" w:cs="Times New Roman"/>
          <w:b/>
          <w:sz w:val="28"/>
          <w:szCs w:val="28"/>
        </w:rPr>
        <w:tab/>
      </w:r>
      <w:r w:rsidRPr="000A01EA">
        <w:rPr>
          <w:rFonts w:ascii="Times New Roman" w:hAnsi="Times New Roman" w:cs="Times New Roman"/>
          <w:b/>
          <w:sz w:val="28"/>
          <w:szCs w:val="28"/>
        </w:rPr>
        <w:tab/>
      </w:r>
      <w:r w:rsidRPr="000A01EA">
        <w:rPr>
          <w:rFonts w:ascii="Times New Roman" w:hAnsi="Times New Roman" w:cs="Times New Roman"/>
          <w:b/>
          <w:sz w:val="28"/>
          <w:szCs w:val="28"/>
        </w:rPr>
        <w:tab/>
      </w:r>
      <w:r w:rsidRPr="000A01EA">
        <w:rPr>
          <w:rFonts w:ascii="Times New Roman" w:hAnsi="Times New Roman" w:cs="Times New Roman"/>
          <w:b/>
          <w:sz w:val="28"/>
          <w:szCs w:val="28"/>
        </w:rPr>
        <w:tab/>
        <w:t>Г.З. Лхасаранов</w:t>
      </w:r>
    </w:p>
    <w:p w:rsidR="00614D15" w:rsidRPr="000A01EA" w:rsidRDefault="00614D15" w:rsidP="000A01EA">
      <w:pPr>
        <w:pStyle w:val="2"/>
        <w:spacing w:line="276" w:lineRule="auto"/>
        <w:jc w:val="both"/>
        <w:rPr>
          <w:szCs w:val="28"/>
        </w:rPr>
      </w:pPr>
    </w:p>
    <w:sectPr w:rsidR="00614D15" w:rsidRPr="000A01EA" w:rsidSect="00614D15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C0762"/>
    <w:multiLevelType w:val="multilevel"/>
    <w:tmpl w:val="B2A2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40" w:hanging="26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80" w:hanging="26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20" w:hanging="26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0" w:hanging="26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0" w:hanging="26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0" w:hanging="26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6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D15"/>
    <w:rsid w:val="00022287"/>
    <w:rsid w:val="000A01EA"/>
    <w:rsid w:val="002C7AEE"/>
    <w:rsid w:val="00370C0E"/>
    <w:rsid w:val="003D6455"/>
    <w:rsid w:val="00462BFF"/>
    <w:rsid w:val="00526B9B"/>
    <w:rsid w:val="005910F1"/>
    <w:rsid w:val="00614D15"/>
    <w:rsid w:val="006A16BC"/>
    <w:rsid w:val="00741685"/>
    <w:rsid w:val="007B5DD0"/>
    <w:rsid w:val="00861485"/>
    <w:rsid w:val="00941607"/>
    <w:rsid w:val="00973925"/>
    <w:rsid w:val="00986F1A"/>
    <w:rsid w:val="00A7343D"/>
    <w:rsid w:val="00AF46EA"/>
    <w:rsid w:val="00B95668"/>
    <w:rsid w:val="00C01E31"/>
    <w:rsid w:val="00C104A8"/>
    <w:rsid w:val="00C455A9"/>
    <w:rsid w:val="00CB5654"/>
    <w:rsid w:val="00DE72E2"/>
    <w:rsid w:val="00E23495"/>
    <w:rsid w:val="00F104AD"/>
    <w:rsid w:val="00F5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A8"/>
  </w:style>
  <w:style w:type="paragraph" w:styleId="1">
    <w:name w:val="heading 1"/>
    <w:basedOn w:val="a"/>
    <w:link w:val="10"/>
    <w:uiPriority w:val="9"/>
    <w:qFormat/>
    <w:rsid w:val="00614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D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nhideWhenUsed/>
    <w:rsid w:val="00614D15"/>
    <w:rPr>
      <w:color w:val="0000FF"/>
      <w:u w:val="single"/>
    </w:rPr>
  </w:style>
  <w:style w:type="paragraph" w:styleId="a4">
    <w:name w:val="Title"/>
    <w:basedOn w:val="a"/>
    <w:link w:val="a5"/>
    <w:qFormat/>
    <w:rsid w:val="00614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14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14D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4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14D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14D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14D15"/>
  </w:style>
  <w:style w:type="paragraph" w:customStyle="1" w:styleId="ConsPlusNormal">
    <w:name w:val="ConsPlusNormal"/>
    <w:rsid w:val="00B95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kizhin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zn@gov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Tuyana</dc:creator>
  <cp:lastModifiedBy>Приемная Главы</cp:lastModifiedBy>
  <cp:revision>4</cp:revision>
  <cp:lastPrinted>2024-05-21T07:49:00Z</cp:lastPrinted>
  <dcterms:created xsi:type="dcterms:W3CDTF">2024-06-24T08:07:00Z</dcterms:created>
  <dcterms:modified xsi:type="dcterms:W3CDTF">2024-06-24T08:08:00Z</dcterms:modified>
</cp:coreProperties>
</file>