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ayout w:type="fixed"/>
        <w:tblLook w:val="04A0"/>
      </w:tblPr>
      <w:tblGrid>
        <w:gridCol w:w="3708"/>
        <w:gridCol w:w="2160"/>
        <w:gridCol w:w="4305"/>
      </w:tblGrid>
      <w:tr w:rsidR="00614D15" w:rsidTr="00071474">
        <w:tc>
          <w:tcPr>
            <w:tcW w:w="3708" w:type="dxa"/>
            <w:vAlign w:val="center"/>
            <w:hideMark/>
          </w:tcPr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СОВЕТ ДЕПУТАТОВ МУНИЦИПАЛЬНОГО ОБРАЗОВАНИЯ «КИЖИНГИНСКИЙ РАЙОН»</w:t>
            </w:r>
          </w:p>
          <w:p w:rsidR="00614D15" w:rsidRDefault="00614D15" w:rsidP="00071474">
            <w:pPr>
              <w:pStyle w:val="a4"/>
              <w:rPr>
                <w:bCs/>
              </w:rPr>
            </w:pPr>
            <w:r>
              <w:rPr>
                <w:sz w:val="24"/>
              </w:rPr>
              <w:t>РЕСПУБЛИКИ БУРЯТИЯ</w:t>
            </w:r>
          </w:p>
        </w:tc>
        <w:tc>
          <w:tcPr>
            <w:tcW w:w="2160" w:type="dxa"/>
            <w:hideMark/>
          </w:tcPr>
          <w:p w:rsidR="00614D15" w:rsidRDefault="00614D15" w:rsidP="00071474">
            <w:pPr>
              <w:pStyle w:val="a4"/>
              <w:rPr>
                <w:bCs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066800" cy="1400175"/>
                  <wp:effectExtent l="0" t="0" r="0" b="9525"/>
                  <wp:docPr id="1" name="Рисунок 1" descr="Описание: Описание: Эмблема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Эмблема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5" w:type="dxa"/>
            <w:vAlign w:val="center"/>
            <w:hideMark/>
          </w:tcPr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БУРЯАДАЙ РЕСПУБЛИКА</w:t>
            </w:r>
          </w:p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«ХЭЖЭНГЫН АЙМАГ»</w:t>
            </w:r>
          </w:p>
          <w:p w:rsidR="00614D15" w:rsidRDefault="00614D15" w:rsidP="00071474">
            <w:pPr>
              <w:pStyle w:val="a4"/>
              <w:rPr>
                <w:bCs/>
                <w:sz w:val="24"/>
              </w:rPr>
            </w:pPr>
            <w:r>
              <w:rPr>
                <w:sz w:val="24"/>
              </w:rPr>
              <w:t>МУНИЦИПАЛЬНА БАЙГУУЛГЫН ДЕПУТАДУУДАЙ ЗУБЛООН</w:t>
            </w:r>
          </w:p>
        </w:tc>
      </w:tr>
    </w:tbl>
    <w:p w:rsidR="00614D15" w:rsidRDefault="00C16CBC" w:rsidP="00614D15">
      <w:pPr>
        <w:pStyle w:val="a4"/>
        <w:rPr>
          <w:bCs/>
          <w:sz w:val="16"/>
        </w:rPr>
      </w:pPr>
      <w:r w:rsidRPr="00C16CBC">
        <w:rPr>
          <w:noProof/>
        </w:rPr>
        <w:pict>
          <v:line id="Прямая соединительная линия 2" o:spid="_x0000_s1026" style="position:absolute;left:0;text-align:left;z-index:251659264;visibility:visible;mso-position-horizontal-relative:text;mso-position-vertical-relative:text" from="-9pt,6.95pt" to="499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" strokeweight="4.5pt">
            <v:stroke linestyle="thinThick"/>
          </v:line>
        </w:pict>
      </w:r>
    </w:p>
    <w:tbl>
      <w:tblPr>
        <w:tblpPr w:leftFromText="180" w:rightFromText="180" w:vertAnchor="text" w:horzAnchor="margin" w:tblpY="105"/>
        <w:tblW w:w="10173" w:type="dxa"/>
        <w:tblLook w:val="04A0"/>
      </w:tblPr>
      <w:tblGrid>
        <w:gridCol w:w="4785"/>
        <w:gridCol w:w="5388"/>
      </w:tblGrid>
      <w:tr w:rsidR="00614D15" w:rsidRPr="00614D15" w:rsidTr="00071474">
        <w:tc>
          <w:tcPr>
            <w:tcW w:w="4785" w:type="dxa"/>
            <w:hideMark/>
          </w:tcPr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671450, Республика Бурятия, Кижингинский район,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село Кижинга, ул. Коммунистическая, 12 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факс: 8 (30141) 32-6-47, тел.: 32-1-43</w:t>
            </w:r>
          </w:p>
        </w:tc>
        <w:tc>
          <w:tcPr>
            <w:tcW w:w="5388" w:type="dxa"/>
            <w:hideMark/>
          </w:tcPr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671450, Буряад Республикэ, Хэжэнгын аймаг,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Хэжэнгэ </w:t>
            </w:r>
            <w:r w:rsidRPr="00614D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уури, Коммунистическэ гудамжа, 12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факс: 8 (30141) 32-6-47, утас: 32-1-43</w:t>
            </w:r>
          </w:p>
        </w:tc>
      </w:tr>
    </w:tbl>
    <w:p w:rsidR="00614D15" w:rsidRPr="00614D15" w:rsidRDefault="00614D15" w:rsidP="00614D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4D1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14D15">
        <w:rPr>
          <w:rFonts w:ascii="Times New Roman" w:hAnsi="Times New Roman" w:cs="Times New Roman"/>
          <w:sz w:val="20"/>
          <w:szCs w:val="20"/>
        </w:rPr>
        <w:t>-</w:t>
      </w:r>
      <w:r w:rsidRPr="00614D15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614D15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admkzn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@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govrb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</w:hyperlink>
    </w:p>
    <w:p w:rsidR="00614D15" w:rsidRPr="00551861" w:rsidRDefault="00614D15" w:rsidP="00614D15">
      <w:pPr>
        <w:pStyle w:val="2"/>
        <w:jc w:val="center"/>
        <w:rPr>
          <w:b/>
          <w:szCs w:val="28"/>
        </w:rPr>
      </w:pPr>
      <w:r w:rsidRPr="00551861">
        <w:rPr>
          <w:b/>
          <w:szCs w:val="28"/>
        </w:rPr>
        <w:t>Р Е Ш Е Н И Е</w:t>
      </w:r>
    </w:p>
    <w:p w:rsidR="00614D15" w:rsidRPr="00551861" w:rsidRDefault="00614D15" w:rsidP="00614D15">
      <w:pPr>
        <w:pStyle w:val="2"/>
        <w:ind w:left="3600" w:firstLine="720"/>
        <w:jc w:val="center"/>
        <w:rPr>
          <w:b/>
          <w:szCs w:val="28"/>
        </w:rPr>
      </w:pPr>
      <w:r w:rsidRPr="00551861">
        <w:rPr>
          <w:b/>
          <w:szCs w:val="28"/>
        </w:rPr>
        <w:t xml:space="preserve">  </w:t>
      </w:r>
    </w:p>
    <w:p w:rsidR="00614D15" w:rsidRDefault="00614D15" w:rsidP="00614D15">
      <w:pPr>
        <w:pStyle w:val="2"/>
        <w:ind w:left="2820" w:firstLine="720"/>
        <w:jc w:val="center"/>
        <w:rPr>
          <w:b/>
          <w:bCs/>
          <w:szCs w:val="28"/>
        </w:rPr>
      </w:pPr>
      <w:r w:rsidRPr="00551861">
        <w:rPr>
          <w:b/>
          <w:szCs w:val="28"/>
        </w:rPr>
        <w:t xml:space="preserve">    №</w:t>
      </w:r>
      <w:r w:rsidR="007F4AE8">
        <w:rPr>
          <w:b/>
          <w:szCs w:val="28"/>
        </w:rPr>
        <w:t xml:space="preserve"> 273</w:t>
      </w:r>
      <w:r w:rsidRPr="00551861">
        <w:rPr>
          <w:bCs/>
          <w:szCs w:val="28"/>
        </w:rPr>
        <w:t xml:space="preserve">            </w:t>
      </w:r>
      <w:r w:rsidRPr="00551861">
        <w:rPr>
          <w:bCs/>
          <w:szCs w:val="28"/>
        </w:rPr>
        <w:tab/>
        <w:t xml:space="preserve">    </w:t>
      </w:r>
      <w:r w:rsidRPr="00551861">
        <w:rPr>
          <w:b/>
          <w:bCs/>
          <w:szCs w:val="28"/>
        </w:rPr>
        <w:t>от «</w:t>
      </w:r>
      <w:r w:rsidR="007F4AE8">
        <w:rPr>
          <w:b/>
          <w:bCs/>
          <w:szCs w:val="28"/>
        </w:rPr>
        <w:t>16</w:t>
      </w:r>
      <w:r w:rsidRPr="00551861">
        <w:rPr>
          <w:b/>
          <w:bCs/>
          <w:szCs w:val="28"/>
        </w:rPr>
        <w:t>»</w:t>
      </w:r>
      <w:r>
        <w:rPr>
          <w:b/>
          <w:bCs/>
          <w:szCs w:val="28"/>
        </w:rPr>
        <w:t xml:space="preserve"> </w:t>
      </w:r>
      <w:r w:rsidR="007F4AE8">
        <w:rPr>
          <w:b/>
          <w:bCs/>
          <w:szCs w:val="28"/>
        </w:rPr>
        <w:t>августа</w:t>
      </w:r>
      <w:r w:rsidRPr="00551861">
        <w:rPr>
          <w:b/>
          <w:bCs/>
          <w:szCs w:val="28"/>
        </w:rPr>
        <w:t xml:space="preserve"> 202</w:t>
      </w:r>
      <w:r>
        <w:rPr>
          <w:b/>
          <w:bCs/>
          <w:szCs w:val="28"/>
        </w:rPr>
        <w:t>4</w:t>
      </w:r>
      <w:r w:rsidRPr="00551861">
        <w:rPr>
          <w:b/>
          <w:bCs/>
          <w:szCs w:val="28"/>
        </w:rPr>
        <w:t xml:space="preserve"> г.</w:t>
      </w:r>
    </w:p>
    <w:p w:rsidR="00614D15" w:rsidRDefault="00614D15" w:rsidP="00614D15">
      <w:pPr>
        <w:pStyle w:val="2"/>
        <w:ind w:left="2820" w:firstLine="720"/>
        <w:jc w:val="center"/>
        <w:rPr>
          <w:b/>
          <w:szCs w:val="28"/>
        </w:rPr>
      </w:pPr>
      <w:r w:rsidRPr="00551861">
        <w:rPr>
          <w:b/>
          <w:szCs w:val="28"/>
        </w:rPr>
        <w:t xml:space="preserve"> </w:t>
      </w:r>
    </w:p>
    <w:p w:rsidR="00614D15" w:rsidRPr="00614D15" w:rsidRDefault="00614D15" w:rsidP="00614D15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>«О внесении изменений в Устав</w:t>
      </w:r>
    </w:p>
    <w:p w:rsidR="00614D15" w:rsidRPr="00614D15" w:rsidRDefault="00614D15" w:rsidP="00614D15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614D15" w:rsidRPr="00614D15" w:rsidRDefault="00614D15" w:rsidP="00614D15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>«Кижингинский район»</w:t>
      </w:r>
    </w:p>
    <w:p w:rsidR="00614D15" w:rsidRPr="00614D15" w:rsidRDefault="00614D15" w:rsidP="00614D15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 xml:space="preserve"> Республики Бурятия»</w:t>
      </w:r>
    </w:p>
    <w:p w:rsidR="00614D15" w:rsidRPr="00551861" w:rsidRDefault="00614D15" w:rsidP="00614D15">
      <w:pPr>
        <w:jc w:val="both"/>
        <w:rPr>
          <w:sz w:val="28"/>
          <w:szCs w:val="28"/>
        </w:rPr>
      </w:pPr>
    </w:p>
    <w:p w:rsidR="00614D15" w:rsidRPr="00E23495" w:rsidRDefault="00614D15" w:rsidP="00E23495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E23495">
        <w:rPr>
          <w:b w:val="0"/>
          <w:bCs w:val="0"/>
          <w:sz w:val="28"/>
          <w:szCs w:val="28"/>
        </w:rPr>
        <w:t xml:space="preserve">В соответствии </w:t>
      </w:r>
      <w:r w:rsidR="00F5529A" w:rsidRPr="00E23495">
        <w:rPr>
          <w:b w:val="0"/>
          <w:bCs w:val="0"/>
          <w:sz w:val="28"/>
          <w:szCs w:val="28"/>
        </w:rPr>
        <w:t xml:space="preserve">с </w:t>
      </w:r>
      <w:r w:rsidRPr="00E23495">
        <w:rPr>
          <w:b w:val="0"/>
          <w:bCs w:val="0"/>
          <w:sz w:val="28"/>
          <w:szCs w:val="28"/>
        </w:rPr>
        <w:t>Федеральным законом от 06.10.2003 № 131–ФЗ «Об общих принципах организации местного самоуправления в Российской Федерации», в целях приведения Устава муниципального образования «Кижингинский район» в соответствие с действующим законодательством, Совет депутатов муниципального образования «Кижингинский район»</w:t>
      </w:r>
    </w:p>
    <w:p w:rsidR="00614D15" w:rsidRPr="00E23495" w:rsidRDefault="00614D15" w:rsidP="00E23495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3495">
        <w:rPr>
          <w:sz w:val="28"/>
          <w:szCs w:val="28"/>
        </w:rPr>
        <w:t>РЕШАЕТ:</w:t>
      </w:r>
    </w:p>
    <w:p w:rsidR="00614D15" w:rsidRPr="00E23495" w:rsidRDefault="00614D15" w:rsidP="00E23495">
      <w:pPr>
        <w:pStyle w:val="a6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en-US"/>
        </w:rPr>
      </w:pPr>
      <w:proofErr w:type="gramStart"/>
      <w:r w:rsidRPr="00E23495">
        <w:rPr>
          <w:sz w:val="28"/>
          <w:szCs w:val="28"/>
          <w:lang w:eastAsia="en-US"/>
        </w:rPr>
        <w:t xml:space="preserve">Внести в Устав муниципального образования «Кижингинский район» Республики Бурятия </w:t>
      </w:r>
      <w:r w:rsidRPr="00E23495">
        <w:rPr>
          <w:sz w:val="28"/>
          <w:szCs w:val="28"/>
        </w:rPr>
        <w:t>от 17.12.2013 №313 (в редакции Решений Совета депутатов от 18.12.2014 №17, от 21.06.2016 №80, от 21.10.2016 №86, от 02.06.2017 №121, от 13.10.2017 №127, от 26.12.2017 №144, от 24.05.2018  №162, от 05.04.2019  №196, от 17.07.2020  №47, от 16.04.2021 №91, от 28.05.2021 №99, от 04.03.2022 №141, от 22.04.2022 №151, от 14.04.2023 №193, от</w:t>
      </w:r>
      <w:proofErr w:type="gramEnd"/>
      <w:r w:rsidRPr="00E23495">
        <w:rPr>
          <w:sz w:val="28"/>
          <w:szCs w:val="28"/>
        </w:rPr>
        <w:t xml:space="preserve"> </w:t>
      </w:r>
      <w:proofErr w:type="gramStart"/>
      <w:r w:rsidRPr="00E23495">
        <w:rPr>
          <w:sz w:val="28"/>
          <w:szCs w:val="28"/>
        </w:rPr>
        <w:t xml:space="preserve">14.04.2023 №194, от 14.04.2023 №195) </w:t>
      </w:r>
      <w:r w:rsidRPr="00E23495">
        <w:rPr>
          <w:sz w:val="28"/>
          <w:szCs w:val="28"/>
          <w:lang w:eastAsia="en-US"/>
        </w:rPr>
        <w:t>следующие изменения и дополнения:</w:t>
      </w:r>
      <w:proofErr w:type="gramEnd"/>
    </w:p>
    <w:p w:rsidR="00E23495" w:rsidRPr="002C7AEE" w:rsidRDefault="00E2349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1.1. В статье 3 «Муниципальные правовые акты муниципального района»:</w:t>
      </w:r>
    </w:p>
    <w:p w:rsidR="00E23495" w:rsidRPr="002C7AEE" w:rsidRDefault="00E2349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3D6455" w:rsidRPr="002C7AEE">
        <w:rPr>
          <w:rFonts w:ascii="Times New Roman" w:eastAsia="Calibri" w:hAnsi="Times New Roman" w:cs="Times New Roman"/>
          <w:sz w:val="28"/>
          <w:szCs w:val="28"/>
        </w:rPr>
        <w:t>части 3, 4, 5, 6 изложить в следующей редакции: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«3. Муниципальные правовые акты муниципального района вступают в силу в порядке, установленном настоящим Уставом, за исключением нормативных правовых актов Совета депутатов о налогах и сборах, которые вступают в силу в соответствии с Налоговым кодексом Российской Федерации.</w:t>
      </w:r>
    </w:p>
    <w:p w:rsidR="003D6455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3.1. </w:t>
      </w:r>
      <w:r w:rsidR="003D6455" w:rsidRPr="002C7AEE">
        <w:rPr>
          <w:rFonts w:ascii="Times New Roman" w:eastAsia="Calibri" w:hAnsi="Times New Roman" w:cs="Times New Roman"/>
          <w:sz w:val="28"/>
          <w:szCs w:val="28"/>
        </w:rPr>
        <w:t>Муниципальные нормативные правовые акты муниципального района,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подлежат официальному обнародованию.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lastRenderedPageBreak/>
        <w:t>Иные муниципальные правовые акты муниципального района подлежат официальному обнародованию в случаях, предусмотренных федеральными законами, законами Республики Бурятия, настоящим Уставом, решениями Совета депутатов либо самими муниципальными правовыми актами муниципального района.</w:t>
      </w:r>
    </w:p>
    <w:p w:rsidR="003D6455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3.2. </w:t>
      </w:r>
      <w:r w:rsidR="003D6455" w:rsidRPr="002C7AEE">
        <w:rPr>
          <w:rFonts w:ascii="Times New Roman" w:eastAsia="Calibri" w:hAnsi="Times New Roman" w:cs="Times New Roman"/>
          <w:sz w:val="28"/>
          <w:szCs w:val="28"/>
        </w:rPr>
        <w:t>Муниципальные правовые акты муниципального района, подлежащие официальному обнародованию, вступают в силу на следующий день после дня их официального обнародования, если иной срок вступления их в силу не установлен федеральным законом, законом Республики Бурятия, настоящим Уставом либо самими муниципальными правовыми актами муниципального района.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Иные муниципальные правовые акты муниципального района вступают в силу со дня их подписания, если иной срок вступления их в силу не установлен федеральным законом, законом Республики Бурятия, настоящим Уставом либо самими муниципальными правовыми актами муниципального района.</w:t>
      </w:r>
    </w:p>
    <w:p w:rsidR="00941607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4</w:t>
      </w:r>
      <w:r w:rsidR="003D6455" w:rsidRPr="002C7AEE">
        <w:rPr>
          <w:rFonts w:ascii="Times New Roman" w:eastAsia="Calibri" w:hAnsi="Times New Roman" w:cs="Times New Roman"/>
          <w:sz w:val="28"/>
          <w:szCs w:val="28"/>
        </w:rPr>
        <w:t xml:space="preserve">. Официальным опубликованием муниципального правового акта муниципального района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на территории муниципального района или первое размещение его полного текста в сетевом издании, указанных в части </w:t>
      </w:r>
      <w:r w:rsidRPr="002C7AEE">
        <w:rPr>
          <w:rFonts w:ascii="Times New Roman" w:eastAsia="Calibri" w:hAnsi="Times New Roman" w:cs="Times New Roman"/>
          <w:sz w:val="28"/>
          <w:szCs w:val="28"/>
        </w:rPr>
        <w:t>5 настоящей статьи.</w:t>
      </w:r>
    </w:p>
    <w:p w:rsidR="00941607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5. Источниками официального опубликования муниципальных правовых актов являются:</w:t>
      </w:r>
    </w:p>
    <w:p w:rsidR="00941607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1) Газета «Долина Кижинги»</w:t>
      </w:r>
    </w:p>
    <w:p w:rsidR="00941607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2) портал Минюста России «Нормативные правовые акты в Российской Федерации» (htpp://pravo-minjust.ru, http://право-минюст.рф, регистрация в качестве сетевого издания: Эл № ФС-72471 от 05.03.2018.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6.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1) официальное опубликование муниципального правового акта;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3D6455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3) размещение на официальном сайте муниципального образования в информационно-телекоммуникационной сети «Интернет»</w:t>
      </w:r>
      <w:r w:rsidR="00941607" w:rsidRPr="002C7AEE">
        <w:rPr>
          <w:rFonts w:ascii="Times New Roman" w:eastAsia="Calibri" w:hAnsi="Times New Roman" w:cs="Times New Roman"/>
          <w:sz w:val="28"/>
          <w:szCs w:val="28"/>
        </w:rPr>
        <w:t>.</w:t>
      </w:r>
      <w:r w:rsidRPr="002C7AE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D6455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D15" w:rsidRPr="00E23495" w:rsidRDefault="00E2349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</w:t>
      </w:r>
      <w:r w:rsidR="00614D15" w:rsidRPr="00E23495">
        <w:rPr>
          <w:rFonts w:ascii="Times New Roman" w:eastAsia="Calibri" w:hAnsi="Times New Roman" w:cs="Times New Roman"/>
          <w:sz w:val="28"/>
          <w:szCs w:val="28"/>
        </w:rPr>
        <w:t xml:space="preserve">.  В части 1 статьи 4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614D15" w:rsidRPr="00E23495">
        <w:rPr>
          <w:rFonts w:ascii="Times New Roman" w:hAnsi="Times New Roman" w:cs="Times New Roman"/>
          <w:sz w:val="28"/>
          <w:szCs w:val="28"/>
        </w:rPr>
        <w:t>Вопросы местного значения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14D15" w:rsidRPr="00E2349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14D1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>а) пункт 13 изложить в следующей редакции:</w:t>
      </w:r>
    </w:p>
    <w:p w:rsidR="00614D1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>«13) организация мероприятий межпоселенческого характера по охране окружающей среды,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района;</w:t>
      </w:r>
    </w:p>
    <w:p w:rsidR="00614D1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>б) пункт 27 изложить в следующей редакции:</w:t>
      </w:r>
    </w:p>
    <w:p w:rsidR="00614D1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lastRenderedPageBreak/>
        <w:t>«27) осуществление муниципального контроля в области охраны и использования особо охраняемых природных территорий местного значения»;</w:t>
      </w:r>
    </w:p>
    <w:p w:rsidR="0086148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861485" w:rsidRPr="00E23495">
        <w:rPr>
          <w:rFonts w:ascii="Times New Roman" w:eastAsia="Calibri" w:hAnsi="Times New Roman" w:cs="Times New Roman"/>
          <w:sz w:val="28"/>
          <w:szCs w:val="28"/>
        </w:rPr>
        <w:t>пункт 32 изложить в следующей редакции:</w:t>
      </w:r>
    </w:p>
    <w:p w:rsidR="00861485" w:rsidRPr="00E23495" w:rsidRDefault="0086148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«32) </w:t>
      </w:r>
      <w:r w:rsidRPr="00E2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и осуществление мероприятий межпоселенческого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политики;».</w:t>
      </w:r>
    </w:p>
    <w:p w:rsidR="00614D15" w:rsidRPr="00E23495" w:rsidRDefault="0086148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="00614D15" w:rsidRPr="00E23495">
        <w:rPr>
          <w:rFonts w:ascii="Times New Roman" w:eastAsia="Calibri" w:hAnsi="Times New Roman" w:cs="Times New Roman"/>
          <w:sz w:val="28"/>
          <w:szCs w:val="28"/>
        </w:rPr>
        <w:t xml:space="preserve">пункт 33 изложить в следующей редакции: </w:t>
      </w:r>
    </w:p>
    <w:p w:rsidR="00614D1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«33) осуществление в пределах, установленных водным </w:t>
      </w:r>
      <w:hyperlink r:id="rId7" w:history="1">
        <w:r w:rsidRPr="00E23495">
          <w:rPr>
            <w:rFonts w:ascii="Times New Roman" w:eastAsia="Calibri" w:hAnsi="Times New Roman" w:cs="Times New Roman"/>
            <w:sz w:val="28"/>
            <w:szCs w:val="28"/>
          </w:rPr>
          <w:t>законодательством</w:t>
        </w:r>
      </w:hyperlink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целей»;</w:t>
      </w:r>
    </w:p>
    <w:p w:rsidR="00462BFF" w:rsidRPr="00E23495" w:rsidRDefault="0086148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>д</w:t>
      </w:r>
      <w:r w:rsidR="00462BFF" w:rsidRPr="00E23495">
        <w:rPr>
          <w:rFonts w:ascii="Times New Roman" w:eastAsia="Calibri" w:hAnsi="Times New Roman" w:cs="Times New Roman"/>
          <w:sz w:val="28"/>
          <w:szCs w:val="28"/>
        </w:rPr>
        <w:t>) дополнить пунктом 41 следующего содержания:</w:t>
      </w:r>
    </w:p>
    <w:p w:rsidR="00462BFF" w:rsidRPr="00E23495" w:rsidRDefault="00462BFF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«41) </w:t>
      </w:r>
      <w:r w:rsidRPr="00E2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района.»</w:t>
      </w:r>
    </w:p>
    <w:p w:rsidR="00526B9B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>1.</w:t>
      </w:r>
      <w:r w:rsidR="00DE72E2">
        <w:rPr>
          <w:rFonts w:ascii="Times New Roman" w:eastAsia="Calibri" w:hAnsi="Times New Roman" w:cs="Times New Roman"/>
          <w:sz w:val="28"/>
          <w:szCs w:val="28"/>
        </w:rPr>
        <w:t>3</w:t>
      </w: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26B9B">
        <w:rPr>
          <w:rFonts w:ascii="Times New Roman" w:eastAsia="Calibri" w:hAnsi="Times New Roman" w:cs="Times New Roman"/>
          <w:sz w:val="28"/>
          <w:szCs w:val="28"/>
        </w:rPr>
        <w:t>В</w:t>
      </w:r>
      <w:r w:rsidRPr="00E23495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526B9B">
        <w:rPr>
          <w:rFonts w:ascii="Times New Roman" w:hAnsi="Times New Roman" w:cs="Times New Roman"/>
          <w:sz w:val="28"/>
          <w:szCs w:val="28"/>
        </w:rPr>
        <w:t>е</w:t>
      </w:r>
      <w:r w:rsidRPr="00E23495">
        <w:rPr>
          <w:rFonts w:ascii="Times New Roman" w:hAnsi="Times New Roman" w:cs="Times New Roman"/>
          <w:sz w:val="28"/>
          <w:szCs w:val="28"/>
        </w:rPr>
        <w:t xml:space="preserve"> 4.1. Вопросы местного значения муниципального района на территории сельских поселений, не отнесенные к вопросам местного значения сельских поселений»</w:t>
      </w:r>
      <w:r w:rsidR="00526B9B">
        <w:rPr>
          <w:rFonts w:ascii="Times New Roman" w:hAnsi="Times New Roman" w:cs="Times New Roman"/>
          <w:sz w:val="28"/>
          <w:szCs w:val="28"/>
        </w:rPr>
        <w:t>:</w:t>
      </w:r>
    </w:p>
    <w:p w:rsidR="00614D15" w:rsidRPr="00E23495" w:rsidRDefault="00526B9B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sz w:val="28"/>
          <w:szCs w:val="28"/>
        </w:rPr>
        <w:t>пункт</w:t>
      </w: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 15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части 1 </w:t>
      </w:r>
      <w:r w:rsidR="00614D15" w:rsidRPr="00E23495">
        <w:rPr>
          <w:rFonts w:ascii="Times New Roman" w:hAnsi="Times New Roman" w:cs="Times New Roman"/>
          <w:sz w:val="28"/>
          <w:szCs w:val="28"/>
        </w:rPr>
        <w:t>изложить следующей редакции</w:t>
      </w:r>
      <w:r w:rsidR="00614D15" w:rsidRPr="00E2349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14D1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 «15) осуществление муниципального контроля в области охраны и использования особо охраняемых природны</w:t>
      </w:r>
      <w:r w:rsidR="00526B9B">
        <w:rPr>
          <w:rFonts w:ascii="Times New Roman" w:eastAsia="Calibri" w:hAnsi="Times New Roman" w:cs="Times New Roman"/>
          <w:sz w:val="28"/>
          <w:szCs w:val="28"/>
        </w:rPr>
        <w:t>х территорий местного значения»;</w:t>
      </w:r>
    </w:p>
    <w:p w:rsidR="00526B9B" w:rsidRPr="002C7AEE" w:rsidRDefault="00526B9B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б) часть 1 дополнить пунктом 23 следующего содержания: </w:t>
      </w:r>
    </w:p>
    <w:p w:rsidR="00526B9B" w:rsidRPr="002C7AEE" w:rsidRDefault="00526B9B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«23)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поселения.».</w:t>
      </w:r>
    </w:p>
    <w:p w:rsidR="00DE72E2" w:rsidRPr="002C7AEE" w:rsidRDefault="00DE72E2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1.4</w:t>
      </w:r>
      <w:r w:rsidR="00F5529A" w:rsidRPr="002C7AEE">
        <w:rPr>
          <w:rFonts w:ascii="Times New Roman" w:eastAsia="Calibri" w:hAnsi="Times New Roman" w:cs="Times New Roman"/>
          <w:sz w:val="28"/>
          <w:szCs w:val="28"/>
        </w:rPr>
        <w:t>.</w:t>
      </w: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 В части 1 статьи 6 «Полномочия органов местного самоуправления муниципального района»:</w:t>
      </w:r>
    </w:p>
    <w:p w:rsidR="00DE72E2" w:rsidRPr="002C7AEE" w:rsidRDefault="00DE72E2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а) пункт 9 изложить в следующей редакции:</w:t>
      </w:r>
    </w:p>
    <w:p w:rsidR="00DE72E2" w:rsidRPr="002C7AEE" w:rsidRDefault="00DE72E2" w:rsidP="00DE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«9)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информации;».</w:t>
      </w:r>
    </w:p>
    <w:p w:rsidR="00DE72E2" w:rsidRPr="002C7AEE" w:rsidRDefault="00DE72E2" w:rsidP="00DE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б) пункт 10 изложить в следующей редакции:</w:t>
      </w:r>
    </w:p>
    <w:p w:rsidR="00DE72E2" w:rsidRDefault="00DE72E2" w:rsidP="00DE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«10) осуществление международных и внешнеэкономических связей в соответствии с Федеральным закон №131-ФЗ;».</w:t>
      </w:r>
    </w:p>
    <w:p w:rsidR="00F5529A" w:rsidRPr="00E23495" w:rsidRDefault="00DE72E2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</w:t>
      </w:r>
      <w:r w:rsidR="00F5529A" w:rsidRPr="00E23495">
        <w:rPr>
          <w:rFonts w:ascii="Times New Roman" w:eastAsia="Calibri" w:hAnsi="Times New Roman" w:cs="Times New Roman"/>
          <w:sz w:val="28"/>
          <w:szCs w:val="28"/>
        </w:rPr>
        <w:t xml:space="preserve"> часть 1 статьи 31 </w:t>
      </w:r>
      <w:r w:rsidR="00F5529A" w:rsidRPr="00E23495">
        <w:rPr>
          <w:rFonts w:ascii="Times New Roman" w:hAnsi="Times New Roman" w:cs="Times New Roman"/>
          <w:sz w:val="28"/>
          <w:szCs w:val="28"/>
        </w:rPr>
        <w:t>Досрочное прекращение полномочий депутата Совета депутатов дополнить абзацем 12 следующего содержания:</w:t>
      </w:r>
    </w:p>
    <w:p w:rsidR="00F5529A" w:rsidRPr="00E23495" w:rsidRDefault="00526B9B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495">
        <w:rPr>
          <w:rFonts w:ascii="Times New Roman" w:hAnsi="Times New Roman" w:cs="Times New Roman"/>
          <w:sz w:val="28"/>
          <w:szCs w:val="28"/>
        </w:rPr>
        <w:t xml:space="preserve"> </w:t>
      </w:r>
      <w:r w:rsidR="00F5529A" w:rsidRPr="00E23495">
        <w:rPr>
          <w:rFonts w:ascii="Times New Roman" w:hAnsi="Times New Roman" w:cs="Times New Roman"/>
          <w:sz w:val="28"/>
          <w:szCs w:val="28"/>
        </w:rPr>
        <w:t xml:space="preserve">« – </w:t>
      </w:r>
      <w:r w:rsidR="00F5529A" w:rsidRPr="00E2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</w:t>
      </w:r>
      <w:proofErr w:type="gramStart"/>
      <w:r w:rsidR="00F5529A" w:rsidRPr="00E23495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2C7AEE" w:rsidRPr="002C7AEE" w:rsidRDefault="002C7AEE" w:rsidP="002C7A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EE">
        <w:rPr>
          <w:rFonts w:ascii="Times New Roman" w:hAnsi="Times New Roman" w:cs="Times New Roman"/>
          <w:sz w:val="28"/>
          <w:szCs w:val="28"/>
        </w:rPr>
        <w:lastRenderedPageBreak/>
        <w:t>2. Опубликовать настоящий проект решения в газете «Долина Кижинги».</w:t>
      </w:r>
    </w:p>
    <w:p w:rsidR="002C7AEE" w:rsidRPr="002C7AEE" w:rsidRDefault="002C7AEE" w:rsidP="002C7AEE">
      <w:pPr>
        <w:pStyle w:val="a6"/>
        <w:ind w:left="0" w:firstLine="700"/>
        <w:jc w:val="both"/>
        <w:rPr>
          <w:sz w:val="28"/>
          <w:szCs w:val="28"/>
        </w:rPr>
      </w:pPr>
      <w:r w:rsidRPr="002C7AEE">
        <w:rPr>
          <w:sz w:val="28"/>
          <w:szCs w:val="28"/>
        </w:rPr>
        <w:t>3. Организовать и провести публичные слушания по изменениям в Устав  муниципального образования «Кижингинский район» «</w:t>
      </w:r>
      <w:r w:rsidR="00BC07C3">
        <w:rPr>
          <w:sz w:val="28"/>
          <w:szCs w:val="28"/>
        </w:rPr>
        <w:t>10</w:t>
      </w:r>
      <w:r w:rsidRPr="002C7AEE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2C7AEE">
        <w:rPr>
          <w:sz w:val="28"/>
          <w:szCs w:val="28"/>
        </w:rPr>
        <w:t xml:space="preserve">  202</w:t>
      </w:r>
      <w:r>
        <w:rPr>
          <w:sz w:val="28"/>
          <w:szCs w:val="28"/>
        </w:rPr>
        <w:t>4</w:t>
      </w:r>
      <w:r w:rsidRPr="002C7AEE">
        <w:rPr>
          <w:sz w:val="28"/>
          <w:szCs w:val="28"/>
        </w:rPr>
        <w:t xml:space="preserve"> года в «11.00» часов в здании администрации муниципального образования «Кижингинский район».</w:t>
      </w:r>
    </w:p>
    <w:p w:rsidR="00614D15" w:rsidRPr="002C7AEE" w:rsidRDefault="002C7AEE" w:rsidP="002C7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EE">
        <w:rPr>
          <w:rFonts w:ascii="Times New Roman" w:hAnsi="Times New Roman" w:cs="Times New Roman"/>
          <w:sz w:val="28"/>
          <w:szCs w:val="28"/>
        </w:rPr>
        <w:t>4</w:t>
      </w:r>
      <w:r w:rsidR="00614D15" w:rsidRPr="002C7AEE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после его государственной регистрации и официального опубликования, за исключением </w:t>
      </w:r>
      <w:r w:rsidR="00526B9B" w:rsidRPr="002C7AEE">
        <w:rPr>
          <w:rFonts w:ascii="Times New Roman" w:hAnsi="Times New Roman" w:cs="Times New Roman"/>
          <w:sz w:val="28"/>
          <w:szCs w:val="28"/>
        </w:rPr>
        <w:t>под</w:t>
      </w:r>
      <w:r w:rsidR="00614D15" w:rsidRPr="002C7AEE">
        <w:rPr>
          <w:rFonts w:ascii="Times New Roman" w:hAnsi="Times New Roman" w:cs="Times New Roman"/>
          <w:sz w:val="28"/>
          <w:szCs w:val="28"/>
        </w:rPr>
        <w:t xml:space="preserve">пунктов «а», «б» пункта 1.1., </w:t>
      </w:r>
      <w:r w:rsidR="00526B9B" w:rsidRPr="002C7AEE">
        <w:rPr>
          <w:rFonts w:ascii="Times New Roman" w:hAnsi="Times New Roman" w:cs="Times New Roman"/>
          <w:sz w:val="28"/>
          <w:szCs w:val="28"/>
        </w:rPr>
        <w:t xml:space="preserve">подпункта «а» </w:t>
      </w:r>
      <w:r w:rsidR="00614D15" w:rsidRPr="002C7AEE">
        <w:rPr>
          <w:rFonts w:ascii="Times New Roman" w:hAnsi="Times New Roman" w:cs="Times New Roman"/>
          <w:sz w:val="28"/>
          <w:szCs w:val="28"/>
        </w:rPr>
        <w:t xml:space="preserve">пункта 1.2 настоящего решения, вступающих в силу с 1 сентября 2024 года.  </w:t>
      </w:r>
    </w:p>
    <w:p w:rsidR="00614D15" w:rsidRPr="002C7AEE" w:rsidRDefault="002C7AEE" w:rsidP="002C7AEE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EE">
        <w:rPr>
          <w:rFonts w:ascii="Times New Roman" w:hAnsi="Times New Roman" w:cs="Times New Roman"/>
          <w:sz w:val="28"/>
          <w:szCs w:val="28"/>
        </w:rPr>
        <w:t>5</w:t>
      </w:r>
      <w:r w:rsidR="00614D15" w:rsidRPr="002C7AEE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юриста администрации МО «Кижингинский район» Гармажапову Т.Б.</w:t>
      </w:r>
    </w:p>
    <w:p w:rsidR="00614D15" w:rsidRPr="00E23495" w:rsidRDefault="00614D15" w:rsidP="00E2349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14D15" w:rsidRDefault="00614D15" w:rsidP="00614D15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</w:p>
    <w:p w:rsidR="00614D15" w:rsidRPr="00614D15" w:rsidRDefault="00614D15" w:rsidP="00614D15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</w:p>
    <w:p w:rsidR="00614D15" w:rsidRPr="00614D15" w:rsidRDefault="00614D15" w:rsidP="00614D15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7F4AE8" w:rsidRDefault="00614D15" w:rsidP="007F4AE8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>«Кижингинский район»                                                    Г.З. Лхасаранов</w:t>
      </w:r>
      <w:r w:rsidR="007F4AE8" w:rsidRPr="007F4A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4AE8" w:rsidRDefault="007F4AE8" w:rsidP="007F4AE8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</w:p>
    <w:p w:rsidR="007F4AE8" w:rsidRDefault="007F4AE8" w:rsidP="007F4AE8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</w:p>
    <w:p w:rsidR="007F4AE8" w:rsidRPr="00614D15" w:rsidRDefault="007F4AE8" w:rsidP="007F4AE8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7F4AE8" w:rsidRPr="00614D15" w:rsidRDefault="007F4AE8" w:rsidP="007F4AE8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7F4AE8" w:rsidRPr="00614D15" w:rsidRDefault="007F4AE8" w:rsidP="007F4AE8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>«Кижингинский район»                                                     Д.Б. Бадмаев</w:t>
      </w:r>
    </w:p>
    <w:p w:rsidR="00614D15" w:rsidRPr="00614D15" w:rsidRDefault="00614D15" w:rsidP="00614D15">
      <w:pPr>
        <w:spacing w:after="0" w:line="240" w:lineRule="auto"/>
        <w:ind w:firstLine="700"/>
        <w:rPr>
          <w:rFonts w:ascii="Times New Roman" w:hAnsi="Times New Roman" w:cs="Times New Roman"/>
          <w:sz w:val="28"/>
          <w:szCs w:val="28"/>
        </w:rPr>
      </w:pPr>
    </w:p>
    <w:sectPr w:rsidR="00614D15" w:rsidRPr="00614D15" w:rsidSect="00614D15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C0762"/>
    <w:multiLevelType w:val="multilevel"/>
    <w:tmpl w:val="B2A2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40" w:hanging="26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80" w:hanging="26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20" w:hanging="26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0" w:hanging="26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00" w:hanging="26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6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0" w:hanging="26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0" w:hanging="26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D15"/>
    <w:rsid w:val="002C7AEE"/>
    <w:rsid w:val="003975B8"/>
    <w:rsid w:val="003D6455"/>
    <w:rsid w:val="00462BFF"/>
    <w:rsid w:val="00526B9B"/>
    <w:rsid w:val="00614D15"/>
    <w:rsid w:val="00741685"/>
    <w:rsid w:val="007F4AE8"/>
    <w:rsid w:val="00861485"/>
    <w:rsid w:val="00941607"/>
    <w:rsid w:val="00973925"/>
    <w:rsid w:val="00986F1A"/>
    <w:rsid w:val="00A7343D"/>
    <w:rsid w:val="00AF46EA"/>
    <w:rsid w:val="00BC07C3"/>
    <w:rsid w:val="00C16CBC"/>
    <w:rsid w:val="00CB5654"/>
    <w:rsid w:val="00DE72E2"/>
    <w:rsid w:val="00E23495"/>
    <w:rsid w:val="00E66EF7"/>
    <w:rsid w:val="00F5529A"/>
    <w:rsid w:val="00FF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38"/>
  </w:style>
  <w:style w:type="paragraph" w:styleId="1">
    <w:name w:val="heading 1"/>
    <w:basedOn w:val="a"/>
    <w:link w:val="10"/>
    <w:uiPriority w:val="9"/>
    <w:qFormat/>
    <w:rsid w:val="00614D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D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nhideWhenUsed/>
    <w:rsid w:val="00614D15"/>
    <w:rPr>
      <w:color w:val="0000FF"/>
      <w:u w:val="single"/>
    </w:rPr>
  </w:style>
  <w:style w:type="paragraph" w:styleId="a4">
    <w:name w:val="Title"/>
    <w:basedOn w:val="a"/>
    <w:link w:val="a5"/>
    <w:qFormat/>
    <w:rsid w:val="00614D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614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614D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14D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614D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14D1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14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4879&amp;dst=1002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kzn@govrb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Tuyana</dc:creator>
  <cp:lastModifiedBy>Приемная Главы</cp:lastModifiedBy>
  <cp:revision>2</cp:revision>
  <cp:lastPrinted>2024-05-28T00:50:00Z</cp:lastPrinted>
  <dcterms:created xsi:type="dcterms:W3CDTF">2024-08-16T02:30:00Z</dcterms:created>
  <dcterms:modified xsi:type="dcterms:W3CDTF">2024-08-16T02:30:00Z</dcterms:modified>
</cp:coreProperties>
</file>