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tblInd w:w="-6" w:type="dxa"/>
        <w:tblLayout w:type="fixed"/>
        <w:tblLook w:val="0000"/>
      </w:tblPr>
      <w:tblGrid>
        <w:gridCol w:w="3942"/>
        <w:gridCol w:w="1984"/>
        <w:gridCol w:w="3827"/>
      </w:tblGrid>
      <w:tr w:rsidR="009955ED" w:rsidRPr="00474E28" w:rsidTr="00A24235">
        <w:trPr>
          <w:trHeight w:val="299"/>
        </w:trPr>
        <w:tc>
          <w:tcPr>
            <w:tcW w:w="3942" w:type="dxa"/>
            <w:vAlign w:val="center"/>
          </w:tcPr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СОВЕТ ДЕПУТАТОВ МУНИЦИПАЛЬНОГО ОБРАЗОВАНИЯ «КИЖИНГИНСКИЙ РАЙОН»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РЕСПУБЛИКИ БУРЯТИЯ</w:t>
            </w:r>
          </w:p>
        </w:tc>
        <w:tc>
          <w:tcPr>
            <w:tcW w:w="1984" w:type="dxa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42975" cy="12382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БУРЯАДАЙ РЕСПУБЛИКА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«ХЭЖЭНГЫН АЙМАГ»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МУНИЦИПАЛЬНА БАЙГУУЛГЫН ДЕПУТАДУУДАЙ ЗУБЛООН</w:t>
            </w:r>
          </w:p>
        </w:tc>
      </w:tr>
    </w:tbl>
    <w:p w:rsidR="009955ED" w:rsidRPr="007A4E5A" w:rsidRDefault="00735F57" w:rsidP="009955ED">
      <w:pPr>
        <w:pStyle w:val="a4"/>
        <w:jc w:val="left"/>
        <w:rPr>
          <w:b/>
          <w:sz w:val="20"/>
          <w:lang w:val="en-US"/>
        </w:rPr>
      </w:pPr>
      <w:r w:rsidRPr="00735F57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.25pt;margin-top:9.9pt;width:478.4pt;height:41.35pt;z-index:251673600;mso-wrap-distance-left:0;mso-position-horizontal-relative:margin;mso-position-vertical-relative:text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785"/>
                    <w:gridCol w:w="4786"/>
                  </w:tblGrid>
                  <w:tr w:rsidR="00A24235" w:rsidRPr="00BB544B">
                    <w:trPr>
                      <w:trHeight w:val="481"/>
                    </w:trPr>
                    <w:tc>
                      <w:tcPr>
                        <w:tcW w:w="4785" w:type="dxa"/>
                        <w:vMerge w:val="restart"/>
                      </w:tcPr>
                      <w:p w:rsidR="00A24235" w:rsidRPr="003D1BA1" w:rsidRDefault="00A24235" w:rsidP="003D1BA1">
                        <w:pPr>
                          <w:snapToGrid w:val="0"/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671450, Республика Бурятия, Кижингинский район,</w:t>
                        </w:r>
                      </w:p>
                      <w:p w:rsidR="00A24235" w:rsidRPr="003D1BA1" w:rsidRDefault="00A24235" w:rsidP="003D1BA1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село Кижинга, ул. </w:t>
                        </w:r>
                        <w:proofErr w:type="gram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Коммунистическая</w:t>
                        </w:r>
                        <w:proofErr w:type="gram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12 </w:t>
                        </w:r>
                      </w:p>
                      <w:p w:rsidR="00A24235" w:rsidRPr="003D1BA1" w:rsidRDefault="00A24235" w:rsidP="003D1BA1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факс: 8 (30141) 32-6-47, тел.: 32-1-43</w:t>
                        </w:r>
                      </w:p>
                    </w:tc>
                    <w:tc>
                      <w:tcPr>
                        <w:tcW w:w="4786" w:type="dxa"/>
                        <w:vMerge w:val="restart"/>
                      </w:tcPr>
                      <w:p w:rsidR="00A24235" w:rsidRPr="003D1BA1" w:rsidRDefault="00A24235" w:rsidP="003D1BA1">
                        <w:pPr>
                          <w:snapToGrid w:val="0"/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671450,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Буряад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Республикэ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Хэжэнгын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аймаг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,</w:t>
                        </w:r>
                      </w:p>
                      <w:p w:rsidR="00A24235" w:rsidRPr="003D1BA1" w:rsidRDefault="00A24235" w:rsidP="003D1BA1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Хэжэнгэ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proofErr w:type="spellStart"/>
                        <w:proofErr w:type="gram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уури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Коммунистическэ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гудамжа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, 12</w:t>
                        </w:r>
                      </w:p>
                      <w:p w:rsidR="00A24235" w:rsidRPr="003D1BA1" w:rsidRDefault="00A24235" w:rsidP="003D1BA1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факс: 8 (30141) 32-6-47, </w:t>
                        </w:r>
                        <w:proofErr w:type="spellStart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утас</w:t>
                        </w:r>
                        <w:proofErr w:type="spellEnd"/>
                        <w:r w:rsidRPr="003D1BA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: 32-1-43</w:t>
                        </w:r>
                      </w:p>
                    </w:tc>
                  </w:tr>
                </w:tbl>
                <w:p w:rsidR="00A24235" w:rsidRDefault="00A24235" w:rsidP="003D1BA1">
                  <w:pPr>
                    <w:spacing w:after="0"/>
                  </w:pPr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735F57">
        <w:rPr>
          <w:sz w:val="26"/>
          <w:szCs w:val="26"/>
        </w:rPr>
        <w:pict>
          <v:line id="_x0000_s1035" style="position:absolute;z-index:251672576;mso-position-horizontal-relative:page;mso-position-vertical-relative:text" from="76.05pt,-.2pt" to="562.05pt,-.2pt" strokeweight="1.59mm">
            <v:stroke joinstyle="miter"/>
            <w10:wrap anchorx="page"/>
          </v:line>
        </w:pict>
      </w:r>
      <w:proofErr w:type="gramStart"/>
      <w:r w:rsidR="009955ED" w:rsidRPr="007A4E5A">
        <w:rPr>
          <w:sz w:val="20"/>
          <w:lang w:val="en-US"/>
        </w:rPr>
        <w:t>e-mail</w:t>
      </w:r>
      <w:proofErr w:type="gramEnd"/>
      <w:r w:rsidR="009955ED" w:rsidRPr="007A4E5A">
        <w:rPr>
          <w:sz w:val="20"/>
          <w:lang w:val="en-US"/>
        </w:rPr>
        <w:t xml:space="preserve">: </w:t>
      </w:r>
      <w:hyperlink r:id="rId8" w:history="1">
        <w:r w:rsidR="009955ED" w:rsidRPr="007A4E5A">
          <w:rPr>
            <w:rStyle w:val="a3"/>
            <w:sz w:val="20"/>
            <w:lang w:val="en-US"/>
          </w:rPr>
          <w:t>admkzn@icm.buryatia.ru</w:t>
        </w:r>
      </w:hyperlink>
    </w:p>
    <w:p w:rsidR="003D1BA1" w:rsidRPr="003D1BA1" w:rsidRDefault="003D1BA1" w:rsidP="009955ED">
      <w:pPr>
        <w:pStyle w:val="21"/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9955ED" w:rsidRPr="003D1BA1" w:rsidRDefault="009955ED" w:rsidP="009955ED">
      <w:pPr>
        <w:pStyle w:val="21"/>
        <w:spacing w:after="0" w:line="240" w:lineRule="auto"/>
        <w:jc w:val="center"/>
        <w:rPr>
          <w:sz w:val="28"/>
          <w:szCs w:val="28"/>
        </w:rPr>
      </w:pPr>
      <w:proofErr w:type="gramStart"/>
      <w:r w:rsidRPr="003D1BA1">
        <w:rPr>
          <w:b/>
          <w:sz w:val="28"/>
          <w:szCs w:val="28"/>
        </w:rPr>
        <w:t>Р</w:t>
      </w:r>
      <w:proofErr w:type="gramEnd"/>
      <w:r w:rsidRPr="003D1BA1">
        <w:rPr>
          <w:b/>
          <w:sz w:val="28"/>
          <w:szCs w:val="28"/>
        </w:rPr>
        <w:t xml:space="preserve"> Е Ш Е Н И Е </w:t>
      </w:r>
    </w:p>
    <w:p w:rsidR="009955ED" w:rsidRPr="003D1BA1" w:rsidRDefault="009955ED" w:rsidP="009955ED">
      <w:pPr>
        <w:rPr>
          <w:rFonts w:ascii="Times New Roman" w:hAnsi="Times New Roman" w:cs="Times New Roman"/>
          <w:b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>с. Кижинга</w:t>
      </w:r>
      <w:r w:rsidRPr="003D1BA1">
        <w:rPr>
          <w:rFonts w:ascii="Times New Roman" w:hAnsi="Times New Roman" w:cs="Times New Roman"/>
          <w:sz w:val="28"/>
          <w:szCs w:val="28"/>
        </w:rPr>
        <w:tab/>
      </w:r>
      <w:r w:rsidRPr="003D1BA1">
        <w:rPr>
          <w:rFonts w:ascii="Times New Roman" w:hAnsi="Times New Roman" w:cs="Times New Roman"/>
          <w:sz w:val="28"/>
          <w:szCs w:val="28"/>
        </w:rPr>
        <w:tab/>
      </w:r>
      <w:r w:rsidRPr="003D1BA1">
        <w:rPr>
          <w:rFonts w:ascii="Times New Roman" w:hAnsi="Times New Roman" w:cs="Times New Roman"/>
          <w:sz w:val="28"/>
          <w:szCs w:val="28"/>
        </w:rPr>
        <w:tab/>
      </w:r>
      <w:r w:rsidRPr="003D1BA1">
        <w:rPr>
          <w:rFonts w:ascii="Times New Roman" w:hAnsi="Times New Roman" w:cs="Times New Roman"/>
          <w:sz w:val="28"/>
          <w:szCs w:val="28"/>
        </w:rPr>
        <w:tab/>
      </w:r>
      <w:r w:rsidRPr="003D1BA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D1BA1" w:rsidRPr="003D1BA1">
        <w:rPr>
          <w:rFonts w:ascii="Times New Roman" w:hAnsi="Times New Roman" w:cs="Times New Roman"/>
          <w:sz w:val="28"/>
          <w:szCs w:val="28"/>
        </w:rPr>
        <w:t>№</w:t>
      </w:r>
      <w:r w:rsidRPr="003D1BA1">
        <w:rPr>
          <w:rFonts w:ascii="Times New Roman" w:hAnsi="Times New Roman" w:cs="Times New Roman"/>
          <w:sz w:val="28"/>
          <w:szCs w:val="28"/>
        </w:rPr>
        <w:t xml:space="preserve"> </w:t>
      </w:r>
      <w:r w:rsidR="003D1BA1" w:rsidRPr="003D1BA1">
        <w:rPr>
          <w:rFonts w:ascii="Times New Roman" w:hAnsi="Times New Roman" w:cs="Times New Roman"/>
          <w:sz w:val="28"/>
          <w:szCs w:val="28"/>
        </w:rPr>
        <w:t>253</w:t>
      </w:r>
      <w:r w:rsidRPr="003D1B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F045C" w:rsidRPr="003D1BA1">
        <w:rPr>
          <w:rFonts w:ascii="Times New Roman" w:hAnsi="Times New Roman" w:cs="Times New Roman"/>
          <w:sz w:val="28"/>
          <w:szCs w:val="28"/>
        </w:rPr>
        <w:t xml:space="preserve">       </w:t>
      </w:r>
      <w:r w:rsidRPr="003D1BA1">
        <w:rPr>
          <w:rFonts w:ascii="Times New Roman" w:hAnsi="Times New Roman" w:cs="Times New Roman"/>
          <w:sz w:val="28"/>
          <w:szCs w:val="28"/>
        </w:rPr>
        <w:t xml:space="preserve"> от </w:t>
      </w:r>
      <w:r w:rsidR="00995785" w:rsidRPr="003D1BA1">
        <w:rPr>
          <w:rFonts w:ascii="Times New Roman" w:hAnsi="Times New Roman" w:cs="Times New Roman"/>
          <w:sz w:val="28"/>
          <w:szCs w:val="28"/>
        </w:rPr>
        <w:t>19</w:t>
      </w:r>
      <w:r w:rsidR="00477AD9" w:rsidRPr="003D1BA1">
        <w:rPr>
          <w:rFonts w:ascii="Times New Roman" w:hAnsi="Times New Roman" w:cs="Times New Roman"/>
          <w:sz w:val="28"/>
          <w:szCs w:val="28"/>
        </w:rPr>
        <w:t>.</w:t>
      </w:r>
      <w:r w:rsidR="00714A20" w:rsidRPr="003D1BA1">
        <w:rPr>
          <w:rFonts w:ascii="Times New Roman" w:hAnsi="Times New Roman" w:cs="Times New Roman"/>
          <w:sz w:val="28"/>
          <w:szCs w:val="28"/>
        </w:rPr>
        <w:t>03</w:t>
      </w:r>
      <w:bookmarkStart w:id="0" w:name="_GoBack"/>
      <w:bookmarkEnd w:id="0"/>
      <w:r w:rsidR="00275FE2" w:rsidRPr="003D1BA1">
        <w:rPr>
          <w:rFonts w:ascii="Times New Roman" w:hAnsi="Times New Roman" w:cs="Times New Roman"/>
          <w:sz w:val="28"/>
          <w:szCs w:val="28"/>
        </w:rPr>
        <w:t>.</w:t>
      </w:r>
      <w:r w:rsidR="00477AD9" w:rsidRPr="003D1BA1">
        <w:rPr>
          <w:rFonts w:ascii="Times New Roman" w:hAnsi="Times New Roman" w:cs="Times New Roman"/>
          <w:sz w:val="28"/>
          <w:szCs w:val="28"/>
        </w:rPr>
        <w:t>202</w:t>
      </w:r>
      <w:r w:rsidR="008F045C" w:rsidRPr="003D1BA1">
        <w:rPr>
          <w:rFonts w:ascii="Times New Roman" w:hAnsi="Times New Roman" w:cs="Times New Roman"/>
          <w:sz w:val="28"/>
          <w:szCs w:val="28"/>
        </w:rPr>
        <w:t>4</w:t>
      </w:r>
      <w:r w:rsidRPr="003D1BA1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9955ED" w:rsidRPr="003D1BA1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>О приеме республиканского имущества</w:t>
      </w:r>
    </w:p>
    <w:p w:rsidR="009955ED" w:rsidRPr="003D1BA1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</w:p>
    <w:p w:rsidR="009955ED" w:rsidRPr="003D1BA1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955ED" w:rsidRPr="003D1BA1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>«Кижингинский район»</w:t>
      </w:r>
    </w:p>
    <w:p w:rsidR="009955ED" w:rsidRPr="003D1BA1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55ED" w:rsidRPr="003D1BA1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 xml:space="preserve">          На основании ст. 10  Закона РБ от 24.02.2004г. №637-</w:t>
      </w:r>
      <w:r w:rsidRPr="003D1BA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D1BA1">
        <w:rPr>
          <w:rFonts w:ascii="Times New Roman" w:hAnsi="Times New Roman" w:cs="Times New Roman"/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Постановлением Правительства Республики Бурятия от 14.07.2004г. №149 «О порядке подготовки решений о передаче объектов государственной собственности Республики Бурятия в иную государственную или муниципальную собственность и приеме, объектов иной государственной или муниципальной собственности в государственную собственность Республики Бурятия», Совет депутатов муниципального образования «Кижингинский район» РЕШАЕТ:</w:t>
      </w:r>
    </w:p>
    <w:p w:rsidR="009955ED" w:rsidRPr="003D1BA1" w:rsidRDefault="009955ED" w:rsidP="00995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 xml:space="preserve">1. Принять в собственность муниципального образования «Кижингинский район» от </w:t>
      </w:r>
      <w:r w:rsidRPr="003D1BA1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Министерства </w:t>
      </w:r>
      <w:r w:rsidR="008F045C" w:rsidRPr="003D1BA1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Pr="003D1BA1">
        <w:rPr>
          <w:rFonts w:ascii="Times New Roman" w:hAnsi="Times New Roman" w:cs="Times New Roman"/>
          <w:color w:val="000000"/>
          <w:sz w:val="28"/>
          <w:szCs w:val="28"/>
        </w:rPr>
        <w:t xml:space="preserve">РБ </w:t>
      </w:r>
      <w:r w:rsidRPr="003D1BA1">
        <w:rPr>
          <w:rFonts w:ascii="Times New Roman" w:hAnsi="Times New Roman" w:cs="Times New Roman"/>
          <w:sz w:val="28"/>
          <w:szCs w:val="28"/>
        </w:rPr>
        <w:t>(приложение</w:t>
      </w:r>
      <w:r w:rsidR="008B20B4" w:rsidRPr="003D1BA1">
        <w:rPr>
          <w:rFonts w:ascii="Times New Roman" w:hAnsi="Times New Roman" w:cs="Times New Roman"/>
          <w:sz w:val="28"/>
          <w:szCs w:val="28"/>
        </w:rPr>
        <w:t>1</w:t>
      </w:r>
      <w:r w:rsidRPr="003D1BA1">
        <w:rPr>
          <w:rFonts w:ascii="Times New Roman" w:hAnsi="Times New Roman" w:cs="Times New Roman"/>
          <w:sz w:val="28"/>
          <w:szCs w:val="28"/>
        </w:rPr>
        <w:t>).</w:t>
      </w:r>
    </w:p>
    <w:p w:rsidR="009955ED" w:rsidRPr="00BB544B" w:rsidRDefault="009955ED" w:rsidP="009955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1BA1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МКУ</w:t>
      </w:r>
      <w:r w:rsidRPr="00BB544B">
        <w:rPr>
          <w:rFonts w:ascii="Times New Roman" w:hAnsi="Times New Roman" w:cs="Times New Roman"/>
          <w:sz w:val="28"/>
          <w:szCs w:val="28"/>
        </w:rPr>
        <w:t xml:space="preserve"> «Комитет по инфраструктуре администрации муниципального образования «Кижингинский район» (</w:t>
      </w:r>
      <w:r w:rsidR="00E82C14">
        <w:rPr>
          <w:rFonts w:ascii="Times New Roman" w:hAnsi="Times New Roman" w:cs="Times New Roman"/>
          <w:sz w:val="28"/>
          <w:szCs w:val="28"/>
        </w:rPr>
        <w:t>Хантаев Е.А.)</w:t>
      </w:r>
    </w:p>
    <w:p w:rsidR="009955ED" w:rsidRPr="00BB544B" w:rsidRDefault="009955ED" w:rsidP="009955E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газете «Долина </w:t>
      </w:r>
      <w:proofErr w:type="spellStart"/>
      <w:r w:rsidRPr="00BB544B">
        <w:rPr>
          <w:rFonts w:ascii="Times New Roman" w:hAnsi="Times New Roman" w:cs="Times New Roman"/>
          <w:sz w:val="28"/>
          <w:szCs w:val="28"/>
        </w:rPr>
        <w:t>Кижинги</w:t>
      </w:r>
      <w:proofErr w:type="spellEnd"/>
      <w:r w:rsidRPr="00BB544B">
        <w:rPr>
          <w:rFonts w:ascii="Times New Roman" w:hAnsi="Times New Roman" w:cs="Times New Roman"/>
          <w:sz w:val="28"/>
          <w:szCs w:val="28"/>
        </w:rPr>
        <w:t xml:space="preserve">» и на официальном сайте </w:t>
      </w:r>
      <w:hyperlink r:id="rId9" w:history="1"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admkizhinga</w:t>
        </w:r>
        <w:proofErr w:type="spellEnd"/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955ED" w:rsidRDefault="009955ED" w:rsidP="009955ED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подписания.</w:t>
      </w:r>
    </w:p>
    <w:p w:rsidR="003D1BA1" w:rsidRDefault="003D1BA1" w:rsidP="003D1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BA1" w:rsidRDefault="003D1BA1" w:rsidP="003D1BA1">
      <w:pPr>
        <w:spacing w:after="0" w:line="240" w:lineRule="auto"/>
        <w:ind w:hanging="567"/>
        <w:rPr>
          <w:rFonts w:ascii="Times New Roman" w:hAnsi="Times New Roman"/>
          <w:sz w:val="28"/>
          <w:szCs w:val="28"/>
        </w:rPr>
      </w:pPr>
    </w:p>
    <w:p w:rsidR="007228A4" w:rsidRPr="001436A2" w:rsidRDefault="007228A4" w:rsidP="007228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436A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228A4" w:rsidRPr="001436A2" w:rsidRDefault="007228A4" w:rsidP="007228A4">
      <w:pPr>
        <w:spacing w:after="0"/>
        <w:ind w:left="-567"/>
        <w:rPr>
          <w:rFonts w:ascii="Times New Roman" w:eastAsia="Times New Roman" w:hAnsi="Times New Roman" w:cs="Times New Roman"/>
          <w:sz w:val="20"/>
          <w:szCs w:val="20"/>
        </w:rPr>
      </w:pPr>
      <w:r w:rsidRPr="001436A2">
        <w:rPr>
          <w:rFonts w:ascii="Times New Roman" w:hAnsi="Times New Roman" w:cs="Times New Roman"/>
          <w:sz w:val="28"/>
          <w:szCs w:val="28"/>
        </w:rPr>
        <w:t xml:space="preserve">«Кижингинский район                                                                        Г.З. </w:t>
      </w:r>
      <w:proofErr w:type="spellStart"/>
      <w:r w:rsidRPr="001436A2">
        <w:rPr>
          <w:rFonts w:ascii="Times New Roman" w:hAnsi="Times New Roman" w:cs="Times New Roman"/>
          <w:sz w:val="28"/>
          <w:szCs w:val="28"/>
        </w:rPr>
        <w:t>Лхасаранов</w:t>
      </w:r>
      <w:proofErr w:type="spellEnd"/>
      <w:r w:rsidRPr="001436A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228A4" w:rsidRDefault="007228A4" w:rsidP="003D1BA1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</w:p>
    <w:p w:rsidR="003D1BA1" w:rsidRPr="001436A2" w:rsidRDefault="003D1BA1" w:rsidP="003D1BA1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1436A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228A4" w:rsidRPr="001436A2" w:rsidRDefault="00A42CD1" w:rsidP="007228A4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D1BA1" w:rsidRPr="001436A2">
        <w:rPr>
          <w:rFonts w:ascii="Times New Roman" w:hAnsi="Times New Roman" w:cs="Times New Roman"/>
          <w:sz w:val="28"/>
          <w:szCs w:val="28"/>
        </w:rPr>
        <w:t>униципального образования  «Кижингинский район»                        Д.Б. Бадмаев</w:t>
      </w:r>
    </w:p>
    <w:sectPr w:rsidR="007228A4" w:rsidRPr="001436A2" w:rsidSect="007228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FF2" w:rsidRPr="002E6CFF" w:rsidRDefault="00312FF2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12FF2" w:rsidRPr="002E6CFF" w:rsidRDefault="00312FF2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FF2" w:rsidRPr="002E6CFF" w:rsidRDefault="00312FF2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12FF2" w:rsidRPr="002E6CFF" w:rsidRDefault="00312FF2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41"/>
    <w:multiLevelType w:val="hybridMultilevel"/>
    <w:tmpl w:val="D22EA3EE"/>
    <w:lvl w:ilvl="0" w:tplc="695EA4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0F81"/>
    <w:rsid w:val="00046BA1"/>
    <w:rsid w:val="00061CA8"/>
    <w:rsid w:val="00063AE9"/>
    <w:rsid w:val="00087E46"/>
    <w:rsid w:val="0010497C"/>
    <w:rsid w:val="001333F9"/>
    <w:rsid w:val="001436A2"/>
    <w:rsid w:val="001510EE"/>
    <w:rsid w:val="001A3F41"/>
    <w:rsid w:val="001C4BC6"/>
    <w:rsid w:val="001F33C5"/>
    <w:rsid w:val="00252488"/>
    <w:rsid w:val="00275FE2"/>
    <w:rsid w:val="002D0C0E"/>
    <w:rsid w:val="002D3165"/>
    <w:rsid w:val="002E6CFF"/>
    <w:rsid w:val="002F3178"/>
    <w:rsid w:val="00311791"/>
    <w:rsid w:val="00312FF2"/>
    <w:rsid w:val="00345EEF"/>
    <w:rsid w:val="00372099"/>
    <w:rsid w:val="00392D1A"/>
    <w:rsid w:val="003D1BA1"/>
    <w:rsid w:val="003D4DC9"/>
    <w:rsid w:val="003F509B"/>
    <w:rsid w:val="00422C27"/>
    <w:rsid w:val="00431D0B"/>
    <w:rsid w:val="004730B4"/>
    <w:rsid w:val="00477AD9"/>
    <w:rsid w:val="00497917"/>
    <w:rsid w:val="004A2FA1"/>
    <w:rsid w:val="004F3AB5"/>
    <w:rsid w:val="00546454"/>
    <w:rsid w:val="00550DB0"/>
    <w:rsid w:val="005656C2"/>
    <w:rsid w:val="00566287"/>
    <w:rsid w:val="0058096E"/>
    <w:rsid w:val="005F082B"/>
    <w:rsid w:val="006017F0"/>
    <w:rsid w:val="006664A1"/>
    <w:rsid w:val="006A0F50"/>
    <w:rsid w:val="006F5098"/>
    <w:rsid w:val="00707D7C"/>
    <w:rsid w:val="00714A20"/>
    <w:rsid w:val="007228A4"/>
    <w:rsid w:val="00735F57"/>
    <w:rsid w:val="007F0F81"/>
    <w:rsid w:val="00874962"/>
    <w:rsid w:val="008B20B4"/>
    <w:rsid w:val="008F045C"/>
    <w:rsid w:val="00965941"/>
    <w:rsid w:val="00967E42"/>
    <w:rsid w:val="009955ED"/>
    <w:rsid w:val="00995785"/>
    <w:rsid w:val="009B080C"/>
    <w:rsid w:val="009C4409"/>
    <w:rsid w:val="00A24235"/>
    <w:rsid w:val="00A27924"/>
    <w:rsid w:val="00A42CD1"/>
    <w:rsid w:val="00A57D33"/>
    <w:rsid w:val="00A755EC"/>
    <w:rsid w:val="00A80E3B"/>
    <w:rsid w:val="00AF2707"/>
    <w:rsid w:val="00B03CFD"/>
    <w:rsid w:val="00B2771B"/>
    <w:rsid w:val="00BB544B"/>
    <w:rsid w:val="00D00034"/>
    <w:rsid w:val="00D3406B"/>
    <w:rsid w:val="00D66E16"/>
    <w:rsid w:val="00D71C20"/>
    <w:rsid w:val="00DE6C82"/>
    <w:rsid w:val="00DF5F32"/>
    <w:rsid w:val="00E479F4"/>
    <w:rsid w:val="00E65397"/>
    <w:rsid w:val="00E67FBB"/>
    <w:rsid w:val="00E7582A"/>
    <w:rsid w:val="00E82C14"/>
    <w:rsid w:val="00F424A6"/>
    <w:rsid w:val="00F42A42"/>
    <w:rsid w:val="00F7369C"/>
    <w:rsid w:val="00F90423"/>
    <w:rsid w:val="00F9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7917"/>
    <w:rPr>
      <w:color w:val="0000FF"/>
      <w:u w:val="single"/>
    </w:rPr>
  </w:style>
  <w:style w:type="paragraph" w:styleId="a4">
    <w:name w:val="Title"/>
    <w:basedOn w:val="a"/>
    <w:link w:val="a5"/>
    <w:qFormat/>
    <w:rsid w:val="004979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49791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4979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91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791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CFF"/>
  </w:style>
  <w:style w:type="paragraph" w:styleId="ab">
    <w:name w:val="footer"/>
    <w:basedOn w:val="a"/>
    <w:link w:val="ac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CFF"/>
  </w:style>
  <w:style w:type="table" w:styleId="ad">
    <w:name w:val="Table Grid"/>
    <w:basedOn w:val="a1"/>
    <w:rsid w:val="00D7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icm.buryatia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kizhing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Приемная Главы</cp:lastModifiedBy>
  <cp:revision>6</cp:revision>
  <cp:lastPrinted>2024-05-14T01:05:00Z</cp:lastPrinted>
  <dcterms:created xsi:type="dcterms:W3CDTF">2024-03-20T01:41:00Z</dcterms:created>
  <dcterms:modified xsi:type="dcterms:W3CDTF">2024-05-14T01:05:00Z</dcterms:modified>
</cp:coreProperties>
</file>