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A820C1" w:rsidRPr="00A820C1" w:rsidTr="0033091C">
        <w:tc>
          <w:tcPr>
            <w:tcW w:w="3951" w:type="dxa"/>
          </w:tcPr>
          <w:p w:rsidR="00A820C1" w:rsidRPr="00A820C1" w:rsidRDefault="00A820C1" w:rsidP="00A820C1">
            <w:pPr>
              <w:rPr>
                <w:rFonts w:eastAsiaTheme="minorEastAsia"/>
                <w:b/>
                <w:sz w:val="28"/>
                <w:szCs w:val="28"/>
              </w:rPr>
            </w:pPr>
            <w:r w:rsidRPr="00A820C1">
              <w:rPr>
                <w:rFonts w:eastAsiaTheme="minorEastAsia"/>
                <w:b/>
                <w:sz w:val="28"/>
                <w:szCs w:val="28"/>
              </w:rPr>
              <w:t xml:space="preserve">       Республика Бурятия </w:t>
            </w:r>
          </w:p>
          <w:p w:rsidR="00A820C1" w:rsidRPr="00A820C1" w:rsidRDefault="00A820C1" w:rsidP="00A820C1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A820C1">
              <w:rPr>
                <w:rFonts w:eastAsiaTheme="minorEastAsia"/>
                <w:b/>
                <w:sz w:val="28"/>
                <w:szCs w:val="28"/>
              </w:rPr>
              <w:t>Глава муниципального образования</w:t>
            </w:r>
          </w:p>
          <w:p w:rsidR="00A820C1" w:rsidRPr="00A820C1" w:rsidRDefault="00A820C1" w:rsidP="00A820C1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A820C1">
              <w:rPr>
                <w:rFonts w:eastAsiaTheme="minorEastAsia"/>
                <w:b/>
                <w:sz w:val="28"/>
                <w:szCs w:val="28"/>
              </w:rPr>
              <w:t>«Кижингинский район»</w:t>
            </w:r>
          </w:p>
          <w:p w:rsidR="00A820C1" w:rsidRPr="00A820C1" w:rsidRDefault="00A820C1" w:rsidP="00A820C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A820C1"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6058C6" wp14:editId="233A94C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5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32935DD6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A820C1" w:rsidRPr="00A820C1" w:rsidRDefault="00A820C1" w:rsidP="00A820C1">
            <w:pPr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A820C1">
              <w:rPr>
                <w:rFonts w:eastAsiaTheme="minorEastAsia"/>
                <w:b/>
                <w:noProof/>
                <w:szCs w:val="24"/>
              </w:rPr>
              <w:drawing>
                <wp:inline distT="0" distB="0" distL="0" distR="0" wp14:anchorId="196A38B0" wp14:editId="1B0D79BA">
                  <wp:extent cx="895350" cy="1123950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A820C1" w:rsidRPr="00A820C1" w:rsidRDefault="00A820C1" w:rsidP="00A820C1">
            <w:pPr>
              <w:keepNext/>
              <w:keepLines/>
              <w:spacing w:before="200"/>
              <w:outlineLvl w:val="1"/>
              <w:rPr>
                <w:rFonts w:eastAsiaTheme="majorEastAsia" w:cstheme="majorBidi"/>
                <w:b/>
                <w:bCs/>
                <w:sz w:val="26"/>
                <w:szCs w:val="28"/>
              </w:rPr>
            </w:pPr>
            <w:r w:rsidRPr="00A820C1">
              <w:rPr>
                <w:rFonts w:eastAsiaTheme="majorEastAsia" w:cstheme="majorBidi"/>
                <w:b/>
                <w:bCs/>
                <w:sz w:val="26"/>
                <w:szCs w:val="28"/>
              </w:rPr>
              <w:t xml:space="preserve">           </w:t>
            </w:r>
            <w:proofErr w:type="spellStart"/>
            <w:r w:rsidRPr="00A820C1">
              <w:rPr>
                <w:rFonts w:eastAsiaTheme="majorEastAsia" w:cstheme="majorBidi"/>
                <w:b/>
                <w:bCs/>
                <w:sz w:val="26"/>
                <w:szCs w:val="28"/>
              </w:rPr>
              <w:t>Буряад</w:t>
            </w:r>
            <w:proofErr w:type="spellEnd"/>
            <w:r w:rsidRPr="00A820C1">
              <w:rPr>
                <w:rFonts w:eastAsiaTheme="majorEastAsia" w:cstheme="majorBidi"/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A820C1">
              <w:rPr>
                <w:rFonts w:eastAsiaTheme="majorEastAsia" w:cstheme="majorBidi"/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A820C1" w:rsidRPr="00A820C1" w:rsidRDefault="00A820C1" w:rsidP="00A820C1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A820C1">
              <w:rPr>
                <w:rFonts w:eastAsiaTheme="minorEastAsia"/>
                <w:b/>
                <w:sz w:val="28"/>
                <w:szCs w:val="28"/>
              </w:rPr>
              <w:t>«</w:t>
            </w:r>
            <w:proofErr w:type="spellStart"/>
            <w:r w:rsidRPr="00A820C1">
              <w:rPr>
                <w:rFonts w:eastAsiaTheme="minorEastAsia"/>
                <w:b/>
                <w:sz w:val="28"/>
                <w:szCs w:val="28"/>
              </w:rPr>
              <w:t>Хэжэнгын</w:t>
            </w:r>
            <w:proofErr w:type="spellEnd"/>
            <w:r w:rsidRPr="00A820C1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proofErr w:type="spellStart"/>
            <w:r w:rsidRPr="00A820C1">
              <w:rPr>
                <w:rFonts w:eastAsiaTheme="minorEastAsia"/>
                <w:b/>
                <w:sz w:val="28"/>
                <w:szCs w:val="28"/>
              </w:rPr>
              <w:t>аймаг</w:t>
            </w:r>
            <w:proofErr w:type="spellEnd"/>
            <w:r w:rsidRPr="00A820C1">
              <w:rPr>
                <w:rFonts w:eastAsiaTheme="minorEastAsia"/>
                <w:b/>
                <w:sz w:val="28"/>
                <w:szCs w:val="28"/>
              </w:rPr>
              <w:t>»</w:t>
            </w:r>
          </w:p>
          <w:p w:rsidR="00A820C1" w:rsidRPr="00A820C1" w:rsidRDefault="00A820C1" w:rsidP="00A820C1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A820C1">
              <w:rPr>
                <w:rFonts w:eastAsiaTheme="minorEastAsia"/>
                <w:b/>
                <w:sz w:val="28"/>
                <w:szCs w:val="28"/>
              </w:rPr>
              <w:t>гэ</w:t>
            </w:r>
            <w:r w:rsidRPr="00A820C1">
              <w:rPr>
                <w:rFonts w:eastAsiaTheme="minorEastAsia"/>
                <w:b/>
                <w:sz w:val="28"/>
                <w:szCs w:val="28"/>
                <w:lang w:val="en-US"/>
              </w:rPr>
              <w:t>h</w:t>
            </w:r>
            <w:r w:rsidRPr="00A820C1">
              <w:rPr>
                <w:rFonts w:eastAsiaTheme="minorEastAsia"/>
                <w:b/>
                <w:sz w:val="28"/>
                <w:szCs w:val="28"/>
              </w:rPr>
              <w:t xml:space="preserve">эн </w:t>
            </w:r>
            <w:proofErr w:type="spellStart"/>
            <w:r w:rsidRPr="00A820C1">
              <w:rPr>
                <w:rFonts w:eastAsiaTheme="minorEastAsia"/>
                <w:b/>
                <w:sz w:val="28"/>
                <w:szCs w:val="28"/>
              </w:rPr>
              <w:t>муниципальна</w:t>
            </w:r>
            <w:proofErr w:type="spellEnd"/>
            <w:r w:rsidRPr="00A820C1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proofErr w:type="spellStart"/>
            <w:r w:rsidRPr="00A820C1">
              <w:rPr>
                <w:rFonts w:eastAsiaTheme="minorEastAsia"/>
                <w:b/>
                <w:sz w:val="28"/>
                <w:szCs w:val="28"/>
              </w:rPr>
              <w:t>байгууламжын</w:t>
            </w:r>
            <w:proofErr w:type="spellEnd"/>
            <w:r w:rsidRPr="00A820C1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proofErr w:type="spellStart"/>
            <w:r w:rsidRPr="00A820C1">
              <w:rPr>
                <w:rFonts w:eastAsiaTheme="minorEastAsia"/>
                <w:b/>
                <w:sz w:val="28"/>
                <w:szCs w:val="28"/>
              </w:rPr>
              <w:t>гулваа</w:t>
            </w:r>
            <w:proofErr w:type="spellEnd"/>
          </w:p>
          <w:p w:rsidR="00A820C1" w:rsidRPr="00A820C1" w:rsidRDefault="00A820C1" w:rsidP="00A820C1">
            <w:pPr>
              <w:spacing w:after="200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A820C1" w:rsidRPr="00A820C1" w:rsidTr="0033091C">
        <w:tc>
          <w:tcPr>
            <w:tcW w:w="4077" w:type="dxa"/>
            <w:gridSpan w:val="2"/>
          </w:tcPr>
          <w:p w:rsidR="00A820C1" w:rsidRPr="00A820C1" w:rsidRDefault="00A820C1" w:rsidP="00A820C1">
            <w:pPr>
              <w:spacing w:after="200" w:line="276" w:lineRule="auto"/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A820C1" w:rsidRPr="00A820C1" w:rsidRDefault="00A820C1" w:rsidP="00A820C1">
            <w:pPr>
              <w:spacing w:after="200" w:line="276" w:lineRule="auto"/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A820C1" w:rsidRPr="00A820C1" w:rsidRDefault="00A820C1" w:rsidP="00A820C1">
            <w:pPr>
              <w:spacing w:after="200" w:line="276" w:lineRule="auto"/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A820C1" w:rsidRPr="00A820C1" w:rsidRDefault="00A820C1" w:rsidP="00A820C1">
      <w:pPr>
        <w:spacing w:after="0"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A820C1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A820C1" w:rsidRPr="00A820C1" w:rsidRDefault="00A820C1" w:rsidP="00A820C1">
      <w:pPr>
        <w:spacing w:after="0"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820C1" w:rsidRPr="00A820C1" w:rsidRDefault="00A820C1" w:rsidP="00A820C1">
      <w:pPr>
        <w:spacing w:after="0"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820C1" w:rsidRPr="00A820C1" w:rsidRDefault="002048F2" w:rsidP="00A820C1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 30</w:t>
      </w:r>
      <w:r w:rsidR="003D23B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3D23BE" w:rsidRPr="003D23B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сентября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2024</w:t>
      </w:r>
      <w:r w:rsidR="00A820C1" w:rsidRPr="00A820C1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г. 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№ 369</w:t>
      </w:r>
      <w:bookmarkStart w:id="0" w:name="_GoBack"/>
      <w:bookmarkEnd w:id="0"/>
    </w:p>
    <w:p w:rsidR="00A820C1" w:rsidRPr="00A820C1" w:rsidRDefault="00A820C1" w:rsidP="00A820C1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820C1" w:rsidRPr="00A820C1" w:rsidTr="0033091C">
        <w:trPr>
          <w:jc w:val="center"/>
        </w:trPr>
        <w:tc>
          <w:tcPr>
            <w:tcW w:w="9854" w:type="dxa"/>
          </w:tcPr>
          <w:p w:rsidR="00A820C1" w:rsidRPr="00A820C1" w:rsidRDefault="00A820C1" w:rsidP="00A820C1">
            <w:pPr>
              <w:spacing w:after="200" w:line="276" w:lineRule="auto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A820C1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A820C1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A820C1" w:rsidRDefault="00A820C1" w:rsidP="00A820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D7703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</w:p>
    <w:p w:rsidR="00A820C1" w:rsidRDefault="00A820C1" w:rsidP="00A82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A820C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О снятии особого противопожарного режима на территории </w:t>
      </w:r>
    </w:p>
    <w:p w:rsidR="00A820C1" w:rsidRPr="00A820C1" w:rsidRDefault="00A820C1" w:rsidP="00A82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A820C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МО «Кижингинский район»</w:t>
      </w:r>
    </w:p>
    <w:p w:rsidR="00A820C1" w:rsidRDefault="00A820C1" w:rsidP="00A820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A820C1" w:rsidRPr="00785B8F" w:rsidRDefault="00A820C1" w:rsidP="00A82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  </w:t>
      </w:r>
      <w:r w:rsidRPr="000351F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 соответствии со ст. 30 ФЗ от 21.12.1994 г. № 69-ФЗ «О пожарной безопасности» и Постановления Правит</w:t>
      </w:r>
      <w:r w:rsidR="00125B5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ельства Республики Бурятия от 27.09.2024 г. № 548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</w:t>
      </w:r>
      <w:r w:rsidRPr="000351F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связи со стабилизацией </w:t>
      </w:r>
      <w:proofErr w:type="spellStart"/>
      <w:r w:rsidRPr="000351F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лесопожарной</w:t>
      </w:r>
      <w:proofErr w:type="spellEnd"/>
      <w:r w:rsidRPr="000351F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обстановки, обусловленной ликвидацией лесных пожаров на т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ерритории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Кижингинского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:</w:t>
      </w:r>
    </w:p>
    <w:p w:rsidR="00A820C1" w:rsidRDefault="00D1781C" w:rsidP="00A820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  1.Отменить</w:t>
      </w:r>
      <w:r w:rsidR="00A820C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на</w:t>
      </w:r>
      <w:r w:rsidR="00A820C1" w:rsidRPr="000351F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территории </w:t>
      </w:r>
      <w:proofErr w:type="spellStart"/>
      <w:r w:rsidR="00A820C1" w:rsidRPr="000351F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Кижингинского</w:t>
      </w:r>
      <w:proofErr w:type="spellEnd"/>
      <w:r w:rsidR="00A820C1" w:rsidRPr="000351F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района особый п</w:t>
      </w:r>
      <w:r w:rsidR="00A820C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отивопожарный режим, введенный </w:t>
      </w:r>
      <w:r w:rsidR="003D23B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</w:t>
      </w:r>
      <w:r w:rsidR="00A820C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остановлением </w:t>
      </w:r>
      <w:r w:rsidR="00A820C1" w:rsidRPr="000351F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Правит</w:t>
      </w:r>
      <w:r w:rsidR="00A820C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ельства Республики </w:t>
      </w:r>
      <w:r w:rsidR="003D23B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Бурятия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от 08.04.2024 г. № 183</w:t>
      </w:r>
      <w:r w:rsidR="00A820C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proofErr w:type="gramStart"/>
      <w:r w:rsidR="00A820C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« О</w:t>
      </w:r>
      <w:proofErr w:type="gramEnd"/>
      <w:r w:rsidR="00A820C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введении на территории Республики Бурятия особого противопожарного режима»</w:t>
      </w:r>
      <w:r w:rsidR="00A820C1" w:rsidRPr="000351F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p w:rsidR="00A820C1" w:rsidRPr="000351F0" w:rsidRDefault="00A820C1" w:rsidP="00A820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  2. </w:t>
      </w:r>
      <w:r w:rsidRPr="000351F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Настоящее постановление вступает в силу со дня его подписания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p w:rsidR="00A820C1" w:rsidRPr="000351F0" w:rsidRDefault="00A820C1" w:rsidP="00A82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820C1" w:rsidRPr="000351F0" w:rsidRDefault="00A820C1" w:rsidP="00A82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820C1" w:rsidRPr="000351F0" w:rsidRDefault="00A820C1" w:rsidP="00A820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820C1" w:rsidRDefault="00A820C1" w:rsidP="00A82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820C1" w:rsidRPr="000351F0" w:rsidRDefault="00A820C1" w:rsidP="00A82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351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образования</w:t>
      </w:r>
    </w:p>
    <w:p w:rsidR="00A820C1" w:rsidRPr="000351F0" w:rsidRDefault="00A820C1" w:rsidP="00A820C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5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«Кижингинский район»</w:t>
      </w:r>
      <w:r w:rsidRPr="00035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35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35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Г.З. </w:t>
      </w:r>
      <w:proofErr w:type="spellStart"/>
      <w:r w:rsidRPr="00035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Лхасаранов</w:t>
      </w:r>
      <w:proofErr w:type="spellEnd"/>
    </w:p>
    <w:p w:rsidR="00A820C1" w:rsidRPr="000351F0" w:rsidRDefault="00A820C1" w:rsidP="00A820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C1" w:rsidRPr="000351F0" w:rsidRDefault="00A820C1" w:rsidP="00A820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C1" w:rsidRPr="000351F0" w:rsidRDefault="00A820C1" w:rsidP="00A820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C1" w:rsidRPr="000351F0" w:rsidRDefault="00A820C1" w:rsidP="00A820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C1" w:rsidRDefault="00A820C1" w:rsidP="00A820C1"/>
    <w:p w:rsidR="00A820C1" w:rsidRPr="00D52200" w:rsidRDefault="00A820C1" w:rsidP="00A820C1"/>
    <w:p w:rsidR="00A820C1" w:rsidRDefault="00A820C1" w:rsidP="00A820C1"/>
    <w:p w:rsidR="00A820C1" w:rsidRPr="00D52200" w:rsidRDefault="00A820C1" w:rsidP="00A820C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57745" w:rsidRDefault="00357745"/>
    <w:sectPr w:rsidR="00357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C4AC6"/>
    <w:multiLevelType w:val="hybridMultilevel"/>
    <w:tmpl w:val="57F0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49"/>
    <w:rsid w:val="00027849"/>
    <w:rsid w:val="00125B5F"/>
    <w:rsid w:val="002048F2"/>
    <w:rsid w:val="00357745"/>
    <w:rsid w:val="003D23BE"/>
    <w:rsid w:val="005D4339"/>
    <w:rsid w:val="00A820C1"/>
    <w:rsid w:val="00D1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CBB16"/>
  <w15:chartTrackingRefBased/>
  <w15:docId w15:val="{1AD592B8-F130-4135-AC98-2611A31A9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2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</dc:creator>
  <cp:keywords/>
  <dc:description/>
  <cp:lastModifiedBy>Tatiana</cp:lastModifiedBy>
  <cp:revision>2</cp:revision>
  <dcterms:created xsi:type="dcterms:W3CDTF">2024-09-30T07:32:00Z</dcterms:created>
  <dcterms:modified xsi:type="dcterms:W3CDTF">2024-09-30T07:32:00Z</dcterms:modified>
</cp:coreProperties>
</file>