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4AF881" w14:textId="77777777" w:rsidR="0047371B" w:rsidRDefault="0047371B">
      <w:bookmarkStart w:id="0" w:name="_GoBack"/>
      <w:bookmarkEnd w:id="0"/>
    </w:p>
    <w:p w14:paraId="3B2C4BCC" w14:textId="124CCFF6" w:rsidR="0047371B" w:rsidRPr="00C76FA5" w:rsidRDefault="00744395" w:rsidP="00744395">
      <w:pPr>
        <w:autoSpaceDE w:val="0"/>
        <w:autoSpaceDN w:val="0"/>
        <w:adjustRightInd w:val="0"/>
        <w:spacing w:line="360" w:lineRule="auto"/>
        <w:ind w:left="284" w:firstLine="709"/>
        <w:jc w:val="right"/>
        <w:rPr>
          <w:rFonts w:eastAsiaTheme="minorHAnsi"/>
          <w:bCs/>
          <w:sz w:val="28"/>
          <w:szCs w:val="28"/>
          <w:lang w:eastAsia="en-US"/>
        </w:rPr>
      </w:pPr>
      <w:r>
        <w:rPr>
          <w:rFonts w:eastAsiaTheme="minorHAnsi"/>
          <w:bCs/>
          <w:sz w:val="28"/>
          <w:szCs w:val="28"/>
          <w:lang w:eastAsia="en-US"/>
        </w:rPr>
        <w:t>Форма</w:t>
      </w:r>
      <w:r w:rsidR="0047371B" w:rsidRPr="00C76FA5">
        <w:rPr>
          <w:rFonts w:eastAsiaTheme="minorHAnsi"/>
          <w:bCs/>
          <w:sz w:val="28"/>
          <w:szCs w:val="28"/>
          <w:lang w:eastAsia="en-US"/>
        </w:rPr>
        <w:t xml:space="preserve"> №</w:t>
      </w:r>
      <w:r w:rsidR="0047371B">
        <w:rPr>
          <w:rFonts w:eastAsiaTheme="minorHAnsi"/>
          <w:bCs/>
          <w:sz w:val="28"/>
          <w:szCs w:val="28"/>
          <w:lang w:eastAsia="en-US"/>
        </w:rPr>
        <w:t xml:space="preserve"> </w:t>
      </w:r>
      <w:r w:rsidR="0047371B" w:rsidRPr="00C76FA5">
        <w:rPr>
          <w:rFonts w:eastAsiaTheme="minorHAnsi"/>
          <w:bCs/>
          <w:sz w:val="28"/>
          <w:szCs w:val="28"/>
          <w:lang w:eastAsia="en-US"/>
        </w:rPr>
        <w:t>1</w:t>
      </w:r>
    </w:p>
    <w:p w14:paraId="0ACB14C5" w14:textId="0456FF46" w:rsidR="0047371B" w:rsidRDefault="006B3C45" w:rsidP="0047371B">
      <w:pPr>
        <w:autoSpaceDE w:val="0"/>
        <w:autoSpaceDN w:val="0"/>
        <w:adjustRightInd w:val="0"/>
        <w:ind w:left="284"/>
        <w:jc w:val="center"/>
        <w:rPr>
          <w:rFonts w:eastAsiaTheme="minorHAnsi"/>
          <w:bCs/>
          <w:sz w:val="28"/>
          <w:szCs w:val="28"/>
          <w:lang w:eastAsia="en-US"/>
        </w:rPr>
      </w:pPr>
      <w:r w:rsidRPr="006B3C45">
        <w:rPr>
          <w:sz w:val="28"/>
          <w:szCs w:val="28"/>
        </w:rPr>
        <w:t>Сведения о фактически достигнутых значениях целевых показателей, характеризующих развитие конкуренции на товарных рынках муниципального образования «</w:t>
      </w:r>
      <w:r w:rsidR="00705188">
        <w:rPr>
          <w:sz w:val="28"/>
          <w:szCs w:val="28"/>
        </w:rPr>
        <w:t>Кижингинский район</w:t>
      </w:r>
      <w:r w:rsidR="00167621">
        <w:rPr>
          <w:sz w:val="28"/>
          <w:szCs w:val="28"/>
        </w:rPr>
        <w:t>» за отчетный 2024</w:t>
      </w:r>
      <w:r w:rsidRPr="006B3C45">
        <w:rPr>
          <w:sz w:val="28"/>
          <w:szCs w:val="28"/>
        </w:rPr>
        <w:t xml:space="preserve"> год</w:t>
      </w:r>
    </w:p>
    <w:p w14:paraId="2BE88AE8" w14:textId="77777777" w:rsidR="0047371B" w:rsidRPr="00C76FA5" w:rsidRDefault="0047371B" w:rsidP="0047371B">
      <w:pPr>
        <w:autoSpaceDE w:val="0"/>
        <w:autoSpaceDN w:val="0"/>
        <w:adjustRightInd w:val="0"/>
        <w:ind w:left="284" w:firstLine="709"/>
        <w:jc w:val="center"/>
        <w:rPr>
          <w:rFonts w:eastAsiaTheme="minorHAnsi"/>
          <w:bCs/>
          <w:sz w:val="28"/>
          <w:szCs w:val="28"/>
          <w:lang w:eastAsia="en-US"/>
        </w:rPr>
      </w:pPr>
    </w:p>
    <w:tbl>
      <w:tblPr>
        <w:tblStyle w:val="a5"/>
        <w:tblW w:w="0" w:type="auto"/>
        <w:tblInd w:w="392" w:type="dxa"/>
        <w:tblLook w:val="04A0" w:firstRow="1" w:lastRow="0" w:firstColumn="1" w:lastColumn="0" w:noHBand="0" w:noVBand="1"/>
      </w:tblPr>
      <w:tblGrid>
        <w:gridCol w:w="601"/>
        <w:gridCol w:w="7202"/>
        <w:gridCol w:w="6521"/>
      </w:tblGrid>
      <w:tr w:rsidR="0047371B" w:rsidRPr="00C76FA5" w14:paraId="59CC25E1" w14:textId="77777777" w:rsidTr="00B8067B">
        <w:tc>
          <w:tcPr>
            <w:tcW w:w="601" w:type="dxa"/>
          </w:tcPr>
          <w:p w14:paraId="1325A8BF" w14:textId="77777777" w:rsidR="0047371B" w:rsidRPr="00C76FA5" w:rsidRDefault="0047371B" w:rsidP="00E97F70">
            <w:pPr>
              <w:autoSpaceDE w:val="0"/>
              <w:autoSpaceDN w:val="0"/>
              <w:adjustRightInd w:val="0"/>
              <w:jc w:val="center"/>
              <w:rPr>
                <w:rFonts w:eastAsiaTheme="minorHAnsi"/>
                <w:bCs/>
                <w:sz w:val="28"/>
                <w:szCs w:val="28"/>
                <w:lang w:eastAsia="en-US"/>
              </w:rPr>
            </w:pPr>
            <w:r w:rsidRPr="00C76FA5">
              <w:rPr>
                <w:rFonts w:eastAsiaTheme="minorHAnsi"/>
                <w:bCs/>
                <w:sz w:val="28"/>
                <w:szCs w:val="28"/>
                <w:lang w:eastAsia="en-US"/>
              </w:rPr>
              <w:t>№</w:t>
            </w:r>
          </w:p>
          <w:p w14:paraId="26C75F49" w14:textId="77777777" w:rsidR="0047371B" w:rsidRPr="00C76FA5" w:rsidRDefault="0047371B" w:rsidP="00E97F70">
            <w:pPr>
              <w:autoSpaceDE w:val="0"/>
              <w:autoSpaceDN w:val="0"/>
              <w:adjustRightInd w:val="0"/>
              <w:jc w:val="center"/>
              <w:rPr>
                <w:rFonts w:eastAsiaTheme="minorHAnsi"/>
                <w:bCs/>
                <w:sz w:val="28"/>
                <w:szCs w:val="28"/>
                <w:lang w:eastAsia="en-US"/>
              </w:rPr>
            </w:pPr>
            <w:r w:rsidRPr="00C76FA5">
              <w:rPr>
                <w:rFonts w:eastAsiaTheme="minorHAnsi"/>
                <w:bCs/>
                <w:sz w:val="28"/>
                <w:szCs w:val="28"/>
                <w:lang w:eastAsia="en-US"/>
              </w:rPr>
              <w:t>п</w:t>
            </w:r>
            <w:r>
              <w:rPr>
                <w:rFonts w:eastAsiaTheme="minorHAnsi"/>
                <w:bCs/>
                <w:sz w:val="28"/>
                <w:szCs w:val="28"/>
                <w:lang w:eastAsia="en-US"/>
              </w:rPr>
              <w:t>/</w:t>
            </w:r>
            <w:r w:rsidRPr="00C76FA5">
              <w:rPr>
                <w:rFonts w:eastAsiaTheme="minorHAnsi"/>
                <w:bCs/>
                <w:sz w:val="28"/>
                <w:szCs w:val="28"/>
                <w:lang w:eastAsia="en-US"/>
              </w:rPr>
              <w:t>п</w:t>
            </w:r>
          </w:p>
        </w:tc>
        <w:tc>
          <w:tcPr>
            <w:tcW w:w="7202" w:type="dxa"/>
          </w:tcPr>
          <w:p w14:paraId="499F3A54" w14:textId="77777777" w:rsidR="0047371B" w:rsidRPr="00C76FA5" w:rsidRDefault="0047371B" w:rsidP="00E97F70">
            <w:pPr>
              <w:autoSpaceDE w:val="0"/>
              <w:autoSpaceDN w:val="0"/>
              <w:adjustRightInd w:val="0"/>
              <w:jc w:val="center"/>
              <w:rPr>
                <w:rFonts w:eastAsiaTheme="minorHAnsi"/>
                <w:bCs/>
                <w:sz w:val="28"/>
                <w:szCs w:val="28"/>
                <w:lang w:eastAsia="en-US"/>
              </w:rPr>
            </w:pPr>
            <w:r w:rsidRPr="00C76FA5">
              <w:rPr>
                <w:rFonts w:eastAsiaTheme="minorHAnsi"/>
                <w:bCs/>
                <w:sz w:val="28"/>
                <w:szCs w:val="28"/>
                <w:lang w:eastAsia="en-US"/>
              </w:rPr>
              <w:t xml:space="preserve">Наименование мероприятия </w:t>
            </w:r>
          </w:p>
        </w:tc>
        <w:tc>
          <w:tcPr>
            <w:tcW w:w="6521" w:type="dxa"/>
          </w:tcPr>
          <w:p w14:paraId="7C8D74F0" w14:textId="5578A3EB" w:rsidR="0047371B" w:rsidRPr="00C76FA5" w:rsidRDefault="0047371B" w:rsidP="00E97F70">
            <w:pPr>
              <w:autoSpaceDE w:val="0"/>
              <w:autoSpaceDN w:val="0"/>
              <w:adjustRightInd w:val="0"/>
              <w:jc w:val="center"/>
              <w:rPr>
                <w:rFonts w:eastAsiaTheme="minorHAnsi"/>
                <w:bCs/>
                <w:sz w:val="28"/>
                <w:szCs w:val="28"/>
                <w:lang w:eastAsia="en-US"/>
              </w:rPr>
            </w:pPr>
            <w:r w:rsidRPr="00C76FA5">
              <w:rPr>
                <w:rFonts w:eastAsiaTheme="minorHAnsi"/>
                <w:bCs/>
                <w:sz w:val="28"/>
                <w:szCs w:val="28"/>
                <w:lang w:eastAsia="en-US"/>
              </w:rPr>
              <w:t>Исполнение</w:t>
            </w:r>
          </w:p>
        </w:tc>
      </w:tr>
      <w:tr w:rsidR="000B6BE6" w:rsidRPr="00C76FA5" w14:paraId="0BFE2AD6" w14:textId="77777777" w:rsidTr="00B8067B">
        <w:tc>
          <w:tcPr>
            <w:tcW w:w="601" w:type="dxa"/>
          </w:tcPr>
          <w:p w14:paraId="07D60AF9" w14:textId="77777777" w:rsidR="000B6BE6" w:rsidRPr="00C9577D" w:rsidRDefault="00C9577D" w:rsidP="00E97F70">
            <w:pPr>
              <w:autoSpaceDE w:val="0"/>
              <w:autoSpaceDN w:val="0"/>
              <w:adjustRightInd w:val="0"/>
              <w:jc w:val="center"/>
              <w:rPr>
                <w:rFonts w:eastAsiaTheme="minorHAnsi"/>
                <w:bCs/>
                <w:sz w:val="20"/>
                <w:szCs w:val="20"/>
                <w:lang w:eastAsia="en-US"/>
              </w:rPr>
            </w:pPr>
            <w:r w:rsidRPr="00C9577D">
              <w:rPr>
                <w:rFonts w:eastAsiaTheme="minorHAnsi"/>
                <w:bCs/>
                <w:sz w:val="20"/>
                <w:szCs w:val="20"/>
                <w:lang w:eastAsia="en-US"/>
              </w:rPr>
              <w:t>1.</w:t>
            </w:r>
          </w:p>
        </w:tc>
        <w:tc>
          <w:tcPr>
            <w:tcW w:w="13723" w:type="dxa"/>
            <w:gridSpan w:val="2"/>
          </w:tcPr>
          <w:p w14:paraId="396FAAF4" w14:textId="77777777" w:rsidR="000B6BE6" w:rsidRPr="00C76FA5" w:rsidRDefault="000B6BE6" w:rsidP="00E97F70">
            <w:pPr>
              <w:autoSpaceDE w:val="0"/>
              <w:autoSpaceDN w:val="0"/>
              <w:adjustRightInd w:val="0"/>
              <w:jc w:val="center"/>
              <w:rPr>
                <w:rFonts w:eastAsiaTheme="minorHAnsi"/>
                <w:bCs/>
                <w:sz w:val="28"/>
                <w:szCs w:val="28"/>
                <w:lang w:eastAsia="en-US"/>
              </w:rPr>
            </w:pPr>
            <w:r w:rsidRPr="00616651">
              <w:rPr>
                <w:b/>
                <w:sz w:val="20"/>
                <w:lang w:eastAsia="en-US"/>
              </w:rPr>
              <w:t>Рынок услуг дошкольного образования</w:t>
            </w:r>
          </w:p>
        </w:tc>
      </w:tr>
      <w:tr w:rsidR="00C744BF" w:rsidRPr="00C76FA5" w14:paraId="5E25B6EF" w14:textId="77777777" w:rsidTr="00B8067B">
        <w:tc>
          <w:tcPr>
            <w:tcW w:w="601" w:type="dxa"/>
          </w:tcPr>
          <w:p w14:paraId="30BDFF34" w14:textId="77777777" w:rsidR="00C744BF" w:rsidRPr="00C9577D" w:rsidRDefault="00C9577D" w:rsidP="00C9577D">
            <w:pPr>
              <w:autoSpaceDE w:val="0"/>
              <w:autoSpaceDN w:val="0"/>
              <w:adjustRightInd w:val="0"/>
              <w:jc w:val="center"/>
              <w:rPr>
                <w:rFonts w:eastAsiaTheme="minorHAnsi"/>
                <w:bCs/>
                <w:sz w:val="20"/>
                <w:szCs w:val="20"/>
                <w:lang w:eastAsia="en-US"/>
              </w:rPr>
            </w:pPr>
            <w:r w:rsidRPr="00C9577D">
              <w:rPr>
                <w:rFonts w:eastAsiaTheme="minorHAnsi"/>
                <w:bCs/>
                <w:sz w:val="20"/>
                <w:szCs w:val="20"/>
                <w:lang w:eastAsia="en-US"/>
              </w:rPr>
              <w:t>1.</w:t>
            </w:r>
            <w:r>
              <w:rPr>
                <w:rFonts w:eastAsiaTheme="minorHAnsi"/>
                <w:bCs/>
                <w:sz w:val="20"/>
                <w:szCs w:val="20"/>
                <w:lang w:eastAsia="en-US"/>
              </w:rPr>
              <w:t>1</w:t>
            </w:r>
          </w:p>
        </w:tc>
        <w:tc>
          <w:tcPr>
            <w:tcW w:w="7202" w:type="dxa"/>
          </w:tcPr>
          <w:p w14:paraId="03F42EDC" w14:textId="77777777" w:rsidR="005259F1" w:rsidRPr="005259F1" w:rsidRDefault="00C744BF" w:rsidP="00C744BF">
            <w:pPr>
              <w:autoSpaceDE w:val="0"/>
              <w:autoSpaceDN w:val="0"/>
              <w:adjustRightInd w:val="0"/>
              <w:rPr>
                <w:sz w:val="20"/>
                <w:lang w:eastAsia="en-US"/>
              </w:rPr>
            </w:pPr>
            <w:r w:rsidRPr="001555D8">
              <w:rPr>
                <w:sz w:val="20"/>
                <w:lang w:eastAsia="en-US"/>
              </w:rPr>
              <w:t>Оказание поддержки частным детским садам за счет предоставления субсидий из республиканского бюджета на софинансирование мероприятий, направленных на возмещение расходов частных дошкольных образовательных организаций, индивидуальных предпринимателей, возникающих при создании условий для осуществления присмотра и ухода за детьми дошкольного возраста</w:t>
            </w:r>
          </w:p>
        </w:tc>
        <w:tc>
          <w:tcPr>
            <w:tcW w:w="6521" w:type="dxa"/>
          </w:tcPr>
          <w:p w14:paraId="0A1FDCEF" w14:textId="69B4F453" w:rsidR="00AA2ED6" w:rsidRPr="00AA2ED6" w:rsidRDefault="00AA2ED6" w:rsidP="00AA2ED6">
            <w:pPr>
              <w:autoSpaceDE w:val="0"/>
              <w:autoSpaceDN w:val="0"/>
              <w:adjustRightInd w:val="0"/>
              <w:jc w:val="both"/>
              <w:rPr>
                <w:rFonts w:eastAsiaTheme="minorHAnsi"/>
                <w:bCs/>
                <w:sz w:val="20"/>
                <w:szCs w:val="20"/>
                <w:lang w:eastAsia="en-US"/>
              </w:rPr>
            </w:pPr>
            <w:r w:rsidRPr="00AA2ED6">
              <w:rPr>
                <w:rFonts w:eastAsiaTheme="minorHAnsi"/>
                <w:bCs/>
                <w:sz w:val="20"/>
                <w:szCs w:val="20"/>
                <w:lang w:eastAsia="en-US"/>
              </w:rPr>
              <w:t xml:space="preserve">ИП </w:t>
            </w:r>
            <w:proofErr w:type="spellStart"/>
            <w:r w:rsidRPr="00AA2ED6">
              <w:rPr>
                <w:rFonts w:eastAsiaTheme="minorHAnsi"/>
                <w:bCs/>
                <w:sz w:val="20"/>
                <w:szCs w:val="20"/>
                <w:lang w:eastAsia="en-US"/>
              </w:rPr>
              <w:t>Мункин</w:t>
            </w:r>
            <w:proofErr w:type="spellEnd"/>
            <w:r w:rsidRPr="00AA2ED6">
              <w:rPr>
                <w:rFonts w:eastAsiaTheme="minorHAnsi"/>
                <w:bCs/>
                <w:sz w:val="20"/>
                <w:szCs w:val="20"/>
                <w:lang w:eastAsia="en-US"/>
              </w:rPr>
              <w:t xml:space="preserve"> М.Д. по дневному уходу за детьми дошкольного возраста.</w:t>
            </w:r>
          </w:p>
          <w:p w14:paraId="50BDD13D" w14:textId="506F4E27" w:rsidR="006B3C45" w:rsidRDefault="004D5FAA" w:rsidP="006B3C45">
            <w:pPr>
              <w:autoSpaceDE w:val="0"/>
              <w:autoSpaceDN w:val="0"/>
              <w:adjustRightInd w:val="0"/>
              <w:jc w:val="both"/>
              <w:rPr>
                <w:rFonts w:eastAsiaTheme="minorHAnsi"/>
                <w:bCs/>
                <w:sz w:val="20"/>
                <w:szCs w:val="20"/>
                <w:lang w:eastAsia="en-US"/>
              </w:rPr>
            </w:pPr>
            <w:r>
              <w:rPr>
                <w:rFonts w:eastAsiaTheme="minorHAnsi"/>
                <w:bCs/>
                <w:sz w:val="20"/>
                <w:szCs w:val="20"/>
                <w:lang w:eastAsia="en-US"/>
              </w:rPr>
              <w:t xml:space="preserve">В 2024 г. выделено </w:t>
            </w:r>
            <w:r w:rsidR="005C2E4D" w:rsidRPr="005C2E4D">
              <w:rPr>
                <w:rFonts w:eastAsiaTheme="minorHAnsi"/>
                <w:bCs/>
                <w:sz w:val="20"/>
                <w:szCs w:val="20"/>
                <w:lang w:eastAsia="en-US"/>
              </w:rPr>
              <w:t xml:space="preserve">192,0 тыс. руб. (МБ) - по направлению возмещения расходов </w:t>
            </w:r>
          </w:p>
          <w:p w14:paraId="71C999FF" w14:textId="03B06D84" w:rsidR="005C2E4D" w:rsidRPr="00A25B17" w:rsidRDefault="005C2E4D" w:rsidP="006B3C45">
            <w:pPr>
              <w:autoSpaceDE w:val="0"/>
              <w:autoSpaceDN w:val="0"/>
              <w:adjustRightInd w:val="0"/>
              <w:jc w:val="both"/>
              <w:rPr>
                <w:rFonts w:eastAsiaTheme="minorHAnsi"/>
                <w:bCs/>
                <w:sz w:val="20"/>
                <w:szCs w:val="20"/>
                <w:lang w:eastAsia="en-US"/>
              </w:rPr>
            </w:pPr>
            <w:r>
              <w:rPr>
                <w:rFonts w:eastAsiaTheme="minorHAnsi"/>
                <w:bCs/>
                <w:sz w:val="20"/>
                <w:szCs w:val="20"/>
                <w:lang w:eastAsia="en-US"/>
              </w:rPr>
              <w:t xml:space="preserve">В 2025 году запланировано финансирование в размере 518,4 тыс. руб. </w:t>
            </w:r>
          </w:p>
        </w:tc>
      </w:tr>
      <w:tr w:rsidR="0047371B" w:rsidRPr="00C76FA5" w14:paraId="07488247" w14:textId="77777777" w:rsidTr="00B8067B">
        <w:tc>
          <w:tcPr>
            <w:tcW w:w="601" w:type="dxa"/>
          </w:tcPr>
          <w:p w14:paraId="67E7CCDB" w14:textId="77777777" w:rsidR="0047371B" w:rsidRPr="00C9577D" w:rsidRDefault="00C9577D"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1.2</w:t>
            </w:r>
          </w:p>
        </w:tc>
        <w:tc>
          <w:tcPr>
            <w:tcW w:w="7202" w:type="dxa"/>
          </w:tcPr>
          <w:p w14:paraId="42AAEC30" w14:textId="77777777" w:rsidR="0047371B" w:rsidRPr="00C76FA5" w:rsidRDefault="005259F1" w:rsidP="005259F1">
            <w:pPr>
              <w:autoSpaceDE w:val="0"/>
              <w:autoSpaceDN w:val="0"/>
              <w:adjustRightInd w:val="0"/>
              <w:rPr>
                <w:rFonts w:eastAsiaTheme="minorHAnsi"/>
                <w:bCs/>
                <w:sz w:val="28"/>
                <w:szCs w:val="28"/>
                <w:lang w:eastAsia="en-US"/>
              </w:rPr>
            </w:pPr>
            <w:r w:rsidRPr="001555D8">
              <w:rPr>
                <w:sz w:val="20"/>
                <w:lang w:eastAsia="en-US"/>
              </w:rPr>
              <w:t>Оказание методической и консультативной помощи частным образовательным организациям и индивидуальным предпринимателям, оказывающим услуги для детей дошкольного возраста, по вопросам организации образовательной деятельности, в том числе по прохождению процедуры лицензирования и порядку предоставления мер поддержки</w:t>
            </w:r>
          </w:p>
        </w:tc>
        <w:tc>
          <w:tcPr>
            <w:tcW w:w="6521" w:type="dxa"/>
          </w:tcPr>
          <w:p w14:paraId="3233C63B" w14:textId="77777777" w:rsidR="0047371B" w:rsidRPr="00C9577D" w:rsidRDefault="0029633F" w:rsidP="00C9577D">
            <w:pPr>
              <w:autoSpaceDE w:val="0"/>
              <w:autoSpaceDN w:val="0"/>
              <w:adjustRightInd w:val="0"/>
              <w:rPr>
                <w:rFonts w:eastAsiaTheme="minorHAnsi"/>
                <w:bCs/>
                <w:sz w:val="20"/>
                <w:szCs w:val="20"/>
                <w:lang w:eastAsia="en-US"/>
              </w:rPr>
            </w:pPr>
            <w:r>
              <w:rPr>
                <w:rFonts w:eastAsiaTheme="minorHAnsi"/>
                <w:bCs/>
                <w:sz w:val="20"/>
                <w:szCs w:val="20"/>
                <w:lang w:eastAsia="en-US"/>
              </w:rPr>
              <w:t>При обращении потенциальных предпринимателей будет оказана полная методическая и консультационная помощь</w:t>
            </w:r>
          </w:p>
        </w:tc>
      </w:tr>
      <w:tr w:rsidR="000B6BE6" w:rsidRPr="00C76FA5" w14:paraId="614DED0B" w14:textId="77777777" w:rsidTr="00B8067B">
        <w:tc>
          <w:tcPr>
            <w:tcW w:w="601" w:type="dxa"/>
          </w:tcPr>
          <w:p w14:paraId="03BAA428" w14:textId="77777777" w:rsidR="000B6BE6" w:rsidRPr="00C9577D" w:rsidRDefault="00C9577D"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1.3</w:t>
            </w:r>
          </w:p>
        </w:tc>
        <w:tc>
          <w:tcPr>
            <w:tcW w:w="7202" w:type="dxa"/>
          </w:tcPr>
          <w:p w14:paraId="2A383526" w14:textId="77777777" w:rsidR="000B6BE6" w:rsidRPr="001555D8" w:rsidRDefault="000B6BE6" w:rsidP="005259F1">
            <w:pPr>
              <w:autoSpaceDE w:val="0"/>
              <w:autoSpaceDN w:val="0"/>
              <w:adjustRightInd w:val="0"/>
              <w:rPr>
                <w:sz w:val="20"/>
                <w:lang w:eastAsia="en-US"/>
              </w:rPr>
            </w:pPr>
            <w:r w:rsidRPr="001555D8">
              <w:rPr>
                <w:sz w:val="20"/>
                <w:lang w:eastAsia="en-US"/>
              </w:rPr>
              <w:t>Организация и ведение открытого реестра выданных преференций частным дошкольным образовательным организациям, оказывающим услуги по присмотру и уходу за детьми дошкольного возраста</w:t>
            </w:r>
          </w:p>
        </w:tc>
        <w:tc>
          <w:tcPr>
            <w:tcW w:w="6521" w:type="dxa"/>
          </w:tcPr>
          <w:p w14:paraId="495BC97F" w14:textId="77777777" w:rsidR="000B6BE6" w:rsidRPr="00897F85" w:rsidRDefault="003B06CF" w:rsidP="00897F85">
            <w:pPr>
              <w:autoSpaceDE w:val="0"/>
              <w:autoSpaceDN w:val="0"/>
              <w:adjustRightInd w:val="0"/>
              <w:rPr>
                <w:rFonts w:eastAsiaTheme="minorHAnsi"/>
                <w:bCs/>
                <w:sz w:val="20"/>
                <w:szCs w:val="20"/>
                <w:lang w:eastAsia="en-US"/>
              </w:rPr>
            </w:pPr>
            <w:r>
              <w:rPr>
                <w:rFonts w:eastAsiaTheme="minorHAnsi"/>
                <w:bCs/>
                <w:sz w:val="20"/>
                <w:szCs w:val="20"/>
                <w:lang w:eastAsia="en-US"/>
              </w:rPr>
              <w:t>Сайт Министерства образования и науки Республики Бурятия</w:t>
            </w:r>
          </w:p>
        </w:tc>
      </w:tr>
      <w:tr w:rsidR="00C81542" w:rsidRPr="00C76FA5" w14:paraId="4E009BB0" w14:textId="77777777" w:rsidTr="00B8067B">
        <w:tc>
          <w:tcPr>
            <w:tcW w:w="601" w:type="dxa"/>
          </w:tcPr>
          <w:p w14:paraId="058BAC05" w14:textId="77777777" w:rsidR="00C81542" w:rsidRPr="00C9577D" w:rsidRDefault="0029633F"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2.</w:t>
            </w:r>
          </w:p>
        </w:tc>
        <w:tc>
          <w:tcPr>
            <w:tcW w:w="13723" w:type="dxa"/>
            <w:gridSpan w:val="2"/>
          </w:tcPr>
          <w:p w14:paraId="5A52FA4E" w14:textId="77777777" w:rsidR="00C81542" w:rsidRPr="00616651" w:rsidRDefault="00C81542" w:rsidP="00C81542">
            <w:pPr>
              <w:autoSpaceDE w:val="0"/>
              <w:autoSpaceDN w:val="0"/>
              <w:adjustRightInd w:val="0"/>
              <w:jc w:val="center"/>
              <w:rPr>
                <w:b/>
                <w:sz w:val="20"/>
                <w:lang w:eastAsia="en-US"/>
              </w:rPr>
            </w:pPr>
            <w:r w:rsidRPr="00616651">
              <w:rPr>
                <w:b/>
                <w:sz w:val="20"/>
                <w:lang w:eastAsia="en-US"/>
              </w:rPr>
              <w:t>Рынок услуг общего образования</w:t>
            </w:r>
          </w:p>
          <w:p w14:paraId="3C596EE8" w14:textId="77777777" w:rsidR="00C81542" w:rsidRPr="00C76FA5" w:rsidRDefault="00C81542" w:rsidP="00E97F70">
            <w:pPr>
              <w:autoSpaceDE w:val="0"/>
              <w:autoSpaceDN w:val="0"/>
              <w:adjustRightInd w:val="0"/>
              <w:jc w:val="center"/>
              <w:rPr>
                <w:rFonts w:eastAsiaTheme="minorHAnsi"/>
                <w:bCs/>
                <w:sz w:val="28"/>
                <w:szCs w:val="28"/>
                <w:lang w:eastAsia="en-US"/>
              </w:rPr>
            </w:pPr>
          </w:p>
        </w:tc>
      </w:tr>
      <w:tr w:rsidR="00772144" w:rsidRPr="00C76FA5" w14:paraId="45913E14" w14:textId="77777777" w:rsidTr="00B8067B">
        <w:tc>
          <w:tcPr>
            <w:tcW w:w="601" w:type="dxa"/>
          </w:tcPr>
          <w:p w14:paraId="08618DE0" w14:textId="77777777" w:rsidR="00772144" w:rsidRPr="0029633F" w:rsidRDefault="0029633F" w:rsidP="00E97F70">
            <w:pPr>
              <w:autoSpaceDE w:val="0"/>
              <w:autoSpaceDN w:val="0"/>
              <w:adjustRightInd w:val="0"/>
              <w:jc w:val="center"/>
              <w:rPr>
                <w:rFonts w:eastAsiaTheme="minorHAnsi"/>
                <w:bCs/>
                <w:sz w:val="20"/>
                <w:szCs w:val="20"/>
                <w:lang w:eastAsia="en-US"/>
              </w:rPr>
            </w:pPr>
            <w:r w:rsidRPr="0029633F">
              <w:rPr>
                <w:rFonts w:eastAsiaTheme="minorHAnsi"/>
                <w:bCs/>
                <w:sz w:val="20"/>
                <w:szCs w:val="20"/>
                <w:lang w:eastAsia="en-US"/>
              </w:rPr>
              <w:t>2.1</w:t>
            </w:r>
          </w:p>
        </w:tc>
        <w:tc>
          <w:tcPr>
            <w:tcW w:w="7202" w:type="dxa"/>
          </w:tcPr>
          <w:p w14:paraId="218C832C" w14:textId="77777777" w:rsidR="00772144" w:rsidRPr="001555D8" w:rsidRDefault="00772144" w:rsidP="005259F1">
            <w:pPr>
              <w:autoSpaceDE w:val="0"/>
              <w:autoSpaceDN w:val="0"/>
              <w:adjustRightInd w:val="0"/>
              <w:rPr>
                <w:sz w:val="20"/>
                <w:lang w:eastAsia="en-US"/>
              </w:rPr>
            </w:pPr>
            <w:r w:rsidRPr="001555D8">
              <w:rPr>
                <w:sz w:val="20"/>
                <w:lang w:eastAsia="en-US"/>
              </w:rPr>
              <w:t>Оказание методической и консультативной помощи частным образовательным организациям и индивидуальным предпринимателям по вопросам организации образовательной деятельности, в том числе по прохождению процедуры лицензирования и порядку предоставления мер поддержки</w:t>
            </w:r>
          </w:p>
        </w:tc>
        <w:tc>
          <w:tcPr>
            <w:tcW w:w="6521" w:type="dxa"/>
          </w:tcPr>
          <w:p w14:paraId="3410C8AB" w14:textId="29336058" w:rsidR="004308DE" w:rsidRPr="00583952" w:rsidRDefault="00583952" w:rsidP="00583952">
            <w:pPr>
              <w:autoSpaceDE w:val="0"/>
              <w:autoSpaceDN w:val="0"/>
              <w:adjustRightInd w:val="0"/>
              <w:jc w:val="both"/>
              <w:rPr>
                <w:rFonts w:eastAsiaTheme="minorHAnsi"/>
                <w:bCs/>
                <w:sz w:val="20"/>
                <w:szCs w:val="20"/>
                <w:lang w:eastAsia="en-US"/>
              </w:rPr>
            </w:pPr>
            <w:r w:rsidRPr="00583952">
              <w:rPr>
                <w:rFonts w:eastAsiaTheme="minorHAnsi"/>
                <w:bCs/>
                <w:sz w:val="20"/>
                <w:szCs w:val="20"/>
                <w:lang w:eastAsia="en-US"/>
              </w:rPr>
              <w:t>В К</w:t>
            </w:r>
            <w:r w:rsidR="00474185">
              <w:rPr>
                <w:rFonts w:eastAsiaTheme="minorHAnsi"/>
                <w:bCs/>
                <w:sz w:val="20"/>
                <w:szCs w:val="20"/>
                <w:lang w:eastAsia="en-US"/>
              </w:rPr>
              <w:t xml:space="preserve">ижингинском </w:t>
            </w:r>
            <w:proofErr w:type="gramStart"/>
            <w:r w:rsidR="00474185">
              <w:rPr>
                <w:rFonts w:eastAsiaTheme="minorHAnsi"/>
                <w:bCs/>
                <w:sz w:val="20"/>
                <w:szCs w:val="20"/>
                <w:lang w:eastAsia="en-US"/>
              </w:rPr>
              <w:t>районе  функционируют</w:t>
            </w:r>
            <w:proofErr w:type="gramEnd"/>
            <w:r w:rsidR="00474185">
              <w:rPr>
                <w:rFonts w:eastAsiaTheme="minorHAnsi"/>
                <w:bCs/>
                <w:sz w:val="20"/>
                <w:szCs w:val="20"/>
                <w:lang w:eastAsia="en-US"/>
              </w:rPr>
              <w:t xml:space="preserve"> 15</w:t>
            </w:r>
            <w:r w:rsidRPr="00583952">
              <w:rPr>
                <w:rFonts w:eastAsiaTheme="minorHAnsi"/>
                <w:bCs/>
                <w:sz w:val="20"/>
                <w:szCs w:val="20"/>
                <w:lang w:eastAsia="en-US"/>
              </w:rPr>
              <w:t xml:space="preserve"> муниципальные  общеобразовательные школы, осуществляющие об</w:t>
            </w:r>
            <w:r w:rsidR="00E6147F">
              <w:rPr>
                <w:rFonts w:eastAsiaTheme="minorHAnsi"/>
                <w:bCs/>
                <w:sz w:val="20"/>
                <w:szCs w:val="20"/>
                <w:lang w:eastAsia="en-US"/>
              </w:rPr>
              <w:t>разовательную деятельность. На 20 сентября 2024</w:t>
            </w:r>
            <w:r w:rsidRPr="00583952">
              <w:rPr>
                <w:rFonts w:eastAsiaTheme="minorHAnsi"/>
                <w:bCs/>
                <w:sz w:val="20"/>
                <w:szCs w:val="20"/>
                <w:lang w:eastAsia="en-US"/>
              </w:rPr>
              <w:t xml:space="preserve"> года контингент данных школ составля</w:t>
            </w:r>
            <w:r w:rsidR="00E6147F">
              <w:rPr>
                <w:rFonts w:eastAsiaTheme="minorHAnsi"/>
                <w:bCs/>
                <w:sz w:val="20"/>
                <w:szCs w:val="20"/>
                <w:lang w:eastAsia="en-US"/>
              </w:rPr>
              <w:t>л 1901</w:t>
            </w:r>
            <w:r w:rsidRPr="00583952">
              <w:rPr>
                <w:rFonts w:eastAsiaTheme="minorHAnsi"/>
                <w:bCs/>
                <w:sz w:val="20"/>
                <w:szCs w:val="20"/>
                <w:lang w:eastAsia="en-US"/>
              </w:rPr>
              <w:t xml:space="preserve"> учащихся. </w:t>
            </w:r>
          </w:p>
          <w:p w14:paraId="054A089E" w14:textId="3755FC93" w:rsidR="004308DE" w:rsidRPr="004308DE" w:rsidRDefault="00583952" w:rsidP="004308DE">
            <w:pPr>
              <w:autoSpaceDE w:val="0"/>
              <w:autoSpaceDN w:val="0"/>
              <w:adjustRightInd w:val="0"/>
              <w:jc w:val="both"/>
              <w:rPr>
                <w:rFonts w:eastAsiaTheme="minorHAnsi"/>
                <w:bCs/>
                <w:sz w:val="20"/>
                <w:szCs w:val="20"/>
                <w:lang w:eastAsia="en-US"/>
              </w:rPr>
            </w:pPr>
            <w:r w:rsidRPr="00583952">
              <w:rPr>
                <w:rFonts w:eastAsiaTheme="minorHAnsi"/>
                <w:bCs/>
                <w:sz w:val="20"/>
                <w:szCs w:val="20"/>
                <w:lang w:eastAsia="en-US"/>
              </w:rPr>
              <w:t xml:space="preserve">    </w:t>
            </w:r>
            <w:r w:rsidR="004308DE" w:rsidRPr="004308DE">
              <w:rPr>
                <w:rFonts w:eastAsiaTheme="minorHAnsi"/>
                <w:bCs/>
                <w:sz w:val="20"/>
                <w:szCs w:val="20"/>
                <w:lang w:eastAsia="en-US"/>
              </w:rPr>
              <w:t xml:space="preserve">01.09.2024 г. по программе «Земский учитель» в МБОУ «Кижингинская СОШ им. Х. </w:t>
            </w:r>
            <w:proofErr w:type="spellStart"/>
            <w:r w:rsidR="004308DE" w:rsidRPr="004308DE">
              <w:rPr>
                <w:rFonts w:eastAsiaTheme="minorHAnsi"/>
                <w:bCs/>
                <w:sz w:val="20"/>
                <w:szCs w:val="20"/>
                <w:lang w:eastAsia="en-US"/>
              </w:rPr>
              <w:t>Намсараева</w:t>
            </w:r>
            <w:proofErr w:type="spellEnd"/>
            <w:r w:rsidR="004308DE" w:rsidRPr="004308DE">
              <w:rPr>
                <w:rFonts w:eastAsiaTheme="minorHAnsi"/>
                <w:bCs/>
                <w:sz w:val="20"/>
                <w:szCs w:val="20"/>
                <w:lang w:eastAsia="en-US"/>
              </w:rPr>
              <w:t xml:space="preserve">» прибыл учитель химии </w:t>
            </w:r>
            <w:proofErr w:type="spellStart"/>
            <w:r w:rsidR="004308DE" w:rsidRPr="004308DE">
              <w:rPr>
                <w:rFonts w:eastAsiaTheme="minorHAnsi"/>
                <w:bCs/>
                <w:sz w:val="20"/>
                <w:szCs w:val="20"/>
                <w:lang w:eastAsia="en-US"/>
              </w:rPr>
              <w:t>Манхирова</w:t>
            </w:r>
            <w:proofErr w:type="spellEnd"/>
            <w:r w:rsidR="004308DE" w:rsidRPr="004308DE">
              <w:rPr>
                <w:rFonts w:eastAsiaTheme="minorHAnsi"/>
                <w:bCs/>
                <w:sz w:val="20"/>
                <w:szCs w:val="20"/>
                <w:lang w:eastAsia="en-US"/>
              </w:rPr>
              <w:t xml:space="preserve"> Надежда Романовна. </w:t>
            </w:r>
          </w:p>
          <w:p w14:paraId="59063A72" w14:textId="77777777" w:rsidR="004308DE" w:rsidRPr="004308DE" w:rsidRDefault="004308DE" w:rsidP="004308DE">
            <w:pPr>
              <w:autoSpaceDE w:val="0"/>
              <w:autoSpaceDN w:val="0"/>
              <w:adjustRightInd w:val="0"/>
              <w:jc w:val="both"/>
              <w:rPr>
                <w:rFonts w:eastAsiaTheme="minorHAnsi"/>
                <w:b/>
                <w:bCs/>
                <w:sz w:val="20"/>
                <w:szCs w:val="20"/>
                <w:lang w:eastAsia="en-US"/>
              </w:rPr>
            </w:pPr>
            <w:r w:rsidRPr="004308DE">
              <w:rPr>
                <w:rFonts w:eastAsiaTheme="minorHAnsi"/>
                <w:b/>
                <w:bCs/>
                <w:sz w:val="20"/>
                <w:szCs w:val="20"/>
                <w:lang w:eastAsia="en-US"/>
              </w:rPr>
              <w:t>По реализации НП «Образование»:</w:t>
            </w:r>
          </w:p>
          <w:p w14:paraId="5EFCFDA8" w14:textId="77777777" w:rsidR="004308DE" w:rsidRPr="004308DE" w:rsidRDefault="004308DE" w:rsidP="004308DE">
            <w:pPr>
              <w:autoSpaceDE w:val="0"/>
              <w:autoSpaceDN w:val="0"/>
              <w:adjustRightInd w:val="0"/>
              <w:jc w:val="both"/>
              <w:rPr>
                <w:rFonts w:eastAsiaTheme="minorHAnsi"/>
                <w:b/>
                <w:bCs/>
                <w:sz w:val="20"/>
                <w:szCs w:val="20"/>
                <w:lang w:eastAsia="en-US"/>
              </w:rPr>
            </w:pPr>
            <w:r w:rsidRPr="004308DE">
              <w:rPr>
                <w:rFonts w:eastAsiaTheme="minorHAnsi"/>
                <w:b/>
                <w:bCs/>
                <w:sz w:val="20"/>
                <w:szCs w:val="20"/>
                <w:lang w:eastAsia="en-US"/>
              </w:rPr>
              <w:t xml:space="preserve">НП «Цифровая образовательная среда» </w:t>
            </w:r>
          </w:p>
          <w:p w14:paraId="2A9BF27F" w14:textId="77777777" w:rsidR="004308DE" w:rsidRPr="004308DE" w:rsidRDefault="004308DE" w:rsidP="004308DE">
            <w:pPr>
              <w:autoSpaceDE w:val="0"/>
              <w:autoSpaceDN w:val="0"/>
              <w:adjustRightInd w:val="0"/>
              <w:jc w:val="both"/>
              <w:rPr>
                <w:rFonts w:eastAsiaTheme="minorHAnsi"/>
                <w:bCs/>
                <w:sz w:val="20"/>
                <w:szCs w:val="20"/>
                <w:lang w:eastAsia="en-US"/>
              </w:rPr>
            </w:pPr>
            <w:r w:rsidRPr="004308DE">
              <w:rPr>
                <w:rFonts w:eastAsiaTheme="minorHAnsi"/>
                <w:bCs/>
                <w:sz w:val="20"/>
                <w:szCs w:val="20"/>
                <w:lang w:eastAsia="en-US"/>
              </w:rPr>
              <w:t xml:space="preserve">В рамках реализации НП «Цифровая образовательная среда» ФП «Образование» 08 июля 2024 года МБОУ </w:t>
            </w:r>
            <w:proofErr w:type="spellStart"/>
            <w:r w:rsidRPr="004308DE">
              <w:rPr>
                <w:rFonts w:eastAsiaTheme="minorHAnsi"/>
                <w:bCs/>
                <w:sz w:val="20"/>
                <w:szCs w:val="20"/>
                <w:lang w:eastAsia="en-US"/>
              </w:rPr>
              <w:t>Сулхаринская</w:t>
            </w:r>
            <w:proofErr w:type="spellEnd"/>
            <w:r w:rsidRPr="004308DE">
              <w:rPr>
                <w:rFonts w:eastAsiaTheme="minorHAnsi"/>
                <w:bCs/>
                <w:sz w:val="20"/>
                <w:szCs w:val="20"/>
                <w:lang w:eastAsia="en-US"/>
              </w:rPr>
              <w:t xml:space="preserve"> СОШ и МБОУ «</w:t>
            </w:r>
            <w:proofErr w:type="spellStart"/>
            <w:r w:rsidRPr="004308DE">
              <w:rPr>
                <w:rFonts w:eastAsiaTheme="minorHAnsi"/>
                <w:bCs/>
                <w:sz w:val="20"/>
                <w:szCs w:val="20"/>
                <w:lang w:eastAsia="en-US"/>
              </w:rPr>
              <w:t>Верхнекодунская</w:t>
            </w:r>
            <w:proofErr w:type="spellEnd"/>
            <w:r w:rsidRPr="004308DE">
              <w:rPr>
                <w:rFonts w:eastAsiaTheme="minorHAnsi"/>
                <w:bCs/>
                <w:sz w:val="20"/>
                <w:szCs w:val="20"/>
                <w:lang w:eastAsia="en-US"/>
              </w:rPr>
              <w:t xml:space="preserve"> СОШ» получили оборудование на общую сумму 5 284 119,8 руб.: </w:t>
            </w:r>
          </w:p>
          <w:p w14:paraId="3BB2AB28" w14:textId="77777777" w:rsidR="004308DE" w:rsidRPr="004308DE" w:rsidRDefault="004308DE" w:rsidP="004308DE">
            <w:pPr>
              <w:autoSpaceDE w:val="0"/>
              <w:autoSpaceDN w:val="0"/>
              <w:adjustRightInd w:val="0"/>
              <w:jc w:val="both"/>
              <w:rPr>
                <w:rFonts w:eastAsiaTheme="minorHAnsi"/>
                <w:bCs/>
                <w:sz w:val="20"/>
                <w:szCs w:val="20"/>
                <w:lang w:eastAsia="en-US"/>
              </w:rPr>
            </w:pPr>
            <w:r w:rsidRPr="004308DE">
              <w:rPr>
                <w:rFonts w:eastAsiaTheme="minorHAnsi"/>
                <w:bCs/>
                <w:sz w:val="20"/>
                <w:szCs w:val="20"/>
                <w:lang w:eastAsia="en-US"/>
              </w:rPr>
              <w:t xml:space="preserve">- 61 ноутбуков </w:t>
            </w:r>
            <w:r w:rsidRPr="004308DE">
              <w:rPr>
                <w:rFonts w:eastAsiaTheme="minorHAnsi"/>
                <w:bCs/>
                <w:sz w:val="20"/>
                <w:szCs w:val="20"/>
                <w:lang w:val="en-US" w:eastAsia="en-US"/>
              </w:rPr>
              <w:t>ICL</w:t>
            </w:r>
            <w:r w:rsidRPr="004308DE">
              <w:rPr>
                <w:rFonts w:eastAsiaTheme="minorHAnsi"/>
                <w:bCs/>
                <w:sz w:val="20"/>
                <w:szCs w:val="20"/>
                <w:lang w:eastAsia="en-US"/>
              </w:rPr>
              <w:t xml:space="preserve"> </w:t>
            </w:r>
            <w:proofErr w:type="spellStart"/>
            <w:r w:rsidRPr="004308DE">
              <w:rPr>
                <w:rFonts w:eastAsiaTheme="minorHAnsi"/>
                <w:bCs/>
                <w:sz w:val="20"/>
                <w:szCs w:val="20"/>
                <w:lang w:val="en-US" w:eastAsia="en-US"/>
              </w:rPr>
              <w:t>RAYbook</w:t>
            </w:r>
            <w:proofErr w:type="spellEnd"/>
            <w:r w:rsidRPr="004308DE">
              <w:rPr>
                <w:rFonts w:eastAsiaTheme="minorHAnsi"/>
                <w:bCs/>
                <w:sz w:val="20"/>
                <w:szCs w:val="20"/>
                <w:lang w:eastAsia="en-US"/>
              </w:rPr>
              <w:t xml:space="preserve"> </w:t>
            </w:r>
            <w:proofErr w:type="gramStart"/>
            <w:r w:rsidRPr="004308DE">
              <w:rPr>
                <w:rFonts w:eastAsiaTheme="minorHAnsi"/>
                <w:bCs/>
                <w:sz w:val="20"/>
                <w:szCs w:val="20"/>
                <w:lang w:eastAsia="en-US"/>
              </w:rPr>
              <w:t xml:space="preserve">модели  </w:t>
            </w:r>
            <w:r w:rsidRPr="004308DE">
              <w:rPr>
                <w:rFonts w:eastAsiaTheme="minorHAnsi"/>
                <w:bCs/>
                <w:sz w:val="20"/>
                <w:szCs w:val="20"/>
                <w:lang w:val="en-US" w:eastAsia="en-US"/>
              </w:rPr>
              <w:t>S</w:t>
            </w:r>
            <w:proofErr w:type="gramEnd"/>
            <w:r w:rsidRPr="004308DE">
              <w:rPr>
                <w:rFonts w:eastAsiaTheme="minorHAnsi"/>
                <w:bCs/>
                <w:sz w:val="20"/>
                <w:szCs w:val="20"/>
                <w:lang w:eastAsia="en-US"/>
              </w:rPr>
              <w:t xml:space="preserve">1523 </w:t>
            </w:r>
            <w:r w:rsidRPr="004308DE">
              <w:rPr>
                <w:rFonts w:eastAsiaTheme="minorHAnsi"/>
                <w:bCs/>
                <w:sz w:val="20"/>
                <w:szCs w:val="20"/>
                <w:lang w:val="en-US" w:eastAsia="en-US"/>
              </w:rPr>
              <w:t>GIR</w:t>
            </w:r>
            <w:r w:rsidRPr="004308DE">
              <w:rPr>
                <w:rFonts w:eastAsiaTheme="minorHAnsi"/>
                <w:bCs/>
                <w:sz w:val="20"/>
                <w:szCs w:val="20"/>
                <w:lang w:eastAsia="en-US"/>
              </w:rPr>
              <w:t xml:space="preserve"> на сумму 4 277 931,83 руб.,  </w:t>
            </w:r>
          </w:p>
          <w:p w14:paraId="505D0023" w14:textId="77777777" w:rsidR="004308DE" w:rsidRPr="004308DE" w:rsidRDefault="004308DE" w:rsidP="004308DE">
            <w:pPr>
              <w:autoSpaceDE w:val="0"/>
              <w:autoSpaceDN w:val="0"/>
              <w:adjustRightInd w:val="0"/>
              <w:jc w:val="both"/>
              <w:rPr>
                <w:rFonts w:eastAsiaTheme="minorHAnsi"/>
                <w:bCs/>
                <w:sz w:val="20"/>
                <w:szCs w:val="20"/>
                <w:lang w:eastAsia="en-US"/>
              </w:rPr>
            </w:pPr>
            <w:r w:rsidRPr="004308DE">
              <w:rPr>
                <w:rFonts w:eastAsiaTheme="minorHAnsi"/>
                <w:bCs/>
                <w:sz w:val="20"/>
                <w:szCs w:val="20"/>
                <w:lang w:eastAsia="en-US"/>
              </w:rPr>
              <w:t xml:space="preserve">- 3 МФУ PANTUM M6550NW на сумму 69 288,45 руб., </w:t>
            </w:r>
          </w:p>
          <w:p w14:paraId="1ADB1A0E" w14:textId="77777777" w:rsidR="004308DE" w:rsidRPr="004308DE" w:rsidRDefault="004308DE" w:rsidP="004308DE">
            <w:pPr>
              <w:autoSpaceDE w:val="0"/>
              <w:autoSpaceDN w:val="0"/>
              <w:adjustRightInd w:val="0"/>
              <w:jc w:val="both"/>
              <w:rPr>
                <w:rFonts w:eastAsiaTheme="minorHAnsi"/>
                <w:bCs/>
                <w:sz w:val="20"/>
                <w:szCs w:val="20"/>
                <w:lang w:eastAsia="en-US"/>
              </w:rPr>
            </w:pPr>
            <w:r w:rsidRPr="004308DE">
              <w:rPr>
                <w:rFonts w:eastAsiaTheme="minorHAnsi"/>
                <w:bCs/>
                <w:sz w:val="20"/>
                <w:szCs w:val="20"/>
                <w:lang w:eastAsia="en-US"/>
              </w:rPr>
              <w:t xml:space="preserve">- 2 </w:t>
            </w:r>
            <w:r w:rsidRPr="004308DE">
              <w:rPr>
                <w:rFonts w:eastAsiaTheme="minorHAnsi"/>
                <w:bCs/>
                <w:sz w:val="20"/>
                <w:szCs w:val="20"/>
                <w:lang w:val="en-US" w:eastAsia="en-US"/>
              </w:rPr>
              <w:t>IP</w:t>
            </w:r>
            <w:r w:rsidRPr="004308DE">
              <w:rPr>
                <w:rFonts w:eastAsiaTheme="minorHAnsi"/>
                <w:bCs/>
                <w:sz w:val="20"/>
                <w:szCs w:val="20"/>
                <w:lang w:eastAsia="en-US"/>
              </w:rPr>
              <w:t xml:space="preserve"> камеры </w:t>
            </w:r>
            <w:r w:rsidRPr="004308DE">
              <w:rPr>
                <w:rFonts w:eastAsiaTheme="minorHAnsi"/>
                <w:bCs/>
                <w:sz w:val="20"/>
                <w:szCs w:val="20"/>
                <w:lang w:val="en-US" w:eastAsia="en-US"/>
              </w:rPr>
              <w:t>SVI</w:t>
            </w:r>
            <w:r w:rsidRPr="004308DE">
              <w:rPr>
                <w:rFonts w:eastAsiaTheme="minorHAnsi"/>
                <w:bCs/>
                <w:sz w:val="20"/>
                <w:szCs w:val="20"/>
                <w:lang w:eastAsia="en-US"/>
              </w:rPr>
              <w:t>-</w:t>
            </w:r>
            <w:r w:rsidRPr="004308DE">
              <w:rPr>
                <w:rFonts w:eastAsiaTheme="minorHAnsi"/>
                <w:bCs/>
                <w:sz w:val="20"/>
                <w:szCs w:val="20"/>
                <w:lang w:val="en-US" w:eastAsia="en-US"/>
              </w:rPr>
              <w:t>D</w:t>
            </w:r>
            <w:r w:rsidRPr="004308DE">
              <w:rPr>
                <w:rFonts w:eastAsiaTheme="minorHAnsi"/>
                <w:bCs/>
                <w:sz w:val="20"/>
                <w:szCs w:val="20"/>
                <w:lang w:eastAsia="en-US"/>
              </w:rPr>
              <w:t xml:space="preserve"> 223</w:t>
            </w:r>
            <w:r w:rsidRPr="004308DE">
              <w:rPr>
                <w:rFonts w:eastAsiaTheme="minorHAnsi"/>
                <w:bCs/>
                <w:sz w:val="20"/>
                <w:szCs w:val="20"/>
                <w:lang w:val="en-US" w:eastAsia="en-US"/>
              </w:rPr>
              <w:t>A</w:t>
            </w:r>
            <w:r w:rsidRPr="004308DE">
              <w:rPr>
                <w:rFonts w:eastAsiaTheme="minorHAnsi"/>
                <w:bCs/>
                <w:sz w:val="20"/>
                <w:szCs w:val="20"/>
                <w:lang w:eastAsia="en-US"/>
              </w:rPr>
              <w:t xml:space="preserve"> </w:t>
            </w:r>
            <w:r w:rsidRPr="004308DE">
              <w:rPr>
                <w:rFonts w:eastAsiaTheme="minorHAnsi"/>
                <w:bCs/>
                <w:sz w:val="20"/>
                <w:szCs w:val="20"/>
                <w:lang w:val="en-US" w:eastAsia="en-US"/>
              </w:rPr>
              <w:t>SD</w:t>
            </w:r>
            <w:r w:rsidRPr="004308DE">
              <w:rPr>
                <w:rFonts w:eastAsiaTheme="minorHAnsi"/>
                <w:bCs/>
                <w:sz w:val="20"/>
                <w:szCs w:val="20"/>
                <w:lang w:eastAsia="en-US"/>
              </w:rPr>
              <w:t xml:space="preserve"> </w:t>
            </w:r>
            <w:r w:rsidRPr="004308DE">
              <w:rPr>
                <w:rFonts w:eastAsiaTheme="minorHAnsi"/>
                <w:bCs/>
                <w:sz w:val="20"/>
                <w:szCs w:val="20"/>
                <w:lang w:val="en-US" w:eastAsia="en-US"/>
              </w:rPr>
              <w:t>SL</w:t>
            </w:r>
            <w:r w:rsidRPr="004308DE">
              <w:rPr>
                <w:rFonts w:eastAsiaTheme="minorHAnsi"/>
                <w:bCs/>
                <w:sz w:val="20"/>
                <w:szCs w:val="20"/>
                <w:lang w:eastAsia="en-US"/>
              </w:rPr>
              <w:t xml:space="preserve"> </w:t>
            </w:r>
            <w:r w:rsidRPr="004308DE">
              <w:rPr>
                <w:rFonts w:eastAsiaTheme="minorHAnsi"/>
                <w:bCs/>
                <w:sz w:val="20"/>
                <w:szCs w:val="20"/>
                <w:lang w:val="en-US" w:eastAsia="en-US"/>
              </w:rPr>
              <w:t>RU</w:t>
            </w:r>
            <w:r w:rsidRPr="004308DE">
              <w:rPr>
                <w:rFonts w:eastAsiaTheme="minorHAnsi"/>
                <w:bCs/>
                <w:sz w:val="20"/>
                <w:szCs w:val="20"/>
                <w:lang w:eastAsia="en-US"/>
              </w:rPr>
              <w:t xml:space="preserve"> на сумму 28 199,52 руб.,</w:t>
            </w:r>
          </w:p>
          <w:p w14:paraId="62834EAB" w14:textId="77777777" w:rsidR="004308DE" w:rsidRPr="004308DE" w:rsidRDefault="004308DE" w:rsidP="004308DE">
            <w:pPr>
              <w:autoSpaceDE w:val="0"/>
              <w:autoSpaceDN w:val="0"/>
              <w:adjustRightInd w:val="0"/>
              <w:jc w:val="both"/>
              <w:rPr>
                <w:rFonts w:eastAsiaTheme="minorHAnsi"/>
                <w:bCs/>
                <w:sz w:val="20"/>
                <w:szCs w:val="20"/>
                <w:lang w:eastAsia="en-US"/>
              </w:rPr>
            </w:pPr>
            <w:r w:rsidRPr="004308DE">
              <w:rPr>
                <w:rFonts w:eastAsiaTheme="minorHAnsi"/>
                <w:bCs/>
                <w:sz w:val="20"/>
                <w:szCs w:val="20"/>
                <w:lang w:eastAsia="en-US"/>
              </w:rPr>
              <w:lastRenderedPageBreak/>
              <w:t xml:space="preserve">- 2 интерактивные панели </w:t>
            </w:r>
            <w:r w:rsidRPr="004308DE">
              <w:rPr>
                <w:rFonts w:eastAsiaTheme="minorHAnsi"/>
                <w:bCs/>
                <w:sz w:val="20"/>
                <w:szCs w:val="20"/>
                <w:lang w:val="en-US" w:eastAsia="en-US"/>
              </w:rPr>
              <w:t>BM</w:t>
            </w:r>
            <w:r w:rsidRPr="004308DE">
              <w:rPr>
                <w:rFonts w:eastAsiaTheme="minorHAnsi"/>
                <w:bCs/>
                <w:sz w:val="20"/>
                <w:szCs w:val="20"/>
                <w:lang w:eastAsia="en-US"/>
              </w:rPr>
              <w:t xml:space="preserve"> </w:t>
            </w:r>
            <w:proofErr w:type="spellStart"/>
            <w:r w:rsidRPr="004308DE">
              <w:rPr>
                <w:rFonts w:eastAsiaTheme="minorHAnsi"/>
                <w:bCs/>
                <w:sz w:val="20"/>
                <w:szCs w:val="20"/>
                <w:lang w:eastAsia="en-US"/>
              </w:rPr>
              <w:t>Stark</w:t>
            </w:r>
            <w:proofErr w:type="spellEnd"/>
            <w:r w:rsidRPr="004308DE">
              <w:rPr>
                <w:rFonts w:eastAsiaTheme="minorHAnsi"/>
                <w:bCs/>
                <w:sz w:val="20"/>
                <w:szCs w:val="20"/>
                <w:lang w:eastAsia="en-US"/>
              </w:rPr>
              <w:t xml:space="preserve"> </w:t>
            </w:r>
            <w:proofErr w:type="spellStart"/>
            <w:r w:rsidRPr="004308DE">
              <w:rPr>
                <w:rFonts w:eastAsiaTheme="minorHAnsi"/>
                <w:bCs/>
                <w:sz w:val="20"/>
                <w:szCs w:val="20"/>
                <w:lang w:eastAsia="en-US"/>
              </w:rPr>
              <w:t>Baikal</w:t>
            </w:r>
            <w:proofErr w:type="spellEnd"/>
            <w:r w:rsidRPr="004308DE">
              <w:rPr>
                <w:rFonts w:eastAsiaTheme="minorHAnsi"/>
                <w:bCs/>
                <w:sz w:val="20"/>
                <w:szCs w:val="20"/>
                <w:lang w:eastAsia="en-US"/>
              </w:rPr>
              <w:t xml:space="preserve"> </w:t>
            </w:r>
            <w:r w:rsidRPr="004308DE">
              <w:rPr>
                <w:rFonts w:eastAsiaTheme="minorHAnsi"/>
                <w:bCs/>
                <w:sz w:val="20"/>
                <w:szCs w:val="20"/>
                <w:lang w:val="en-US" w:eastAsia="en-US"/>
              </w:rPr>
              <w:t>PRO</w:t>
            </w:r>
            <w:r w:rsidRPr="004308DE">
              <w:rPr>
                <w:rFonts w:eastAsiaTheme="minorHAnsi"/>
                <w:bCs/>
                <w:sz w:val="20"/>
                <w:szCs w:val="20"/>
                <w:lang w:eastAsia="en-US"/>
              </w:rPr>
              <w:t xml:space="preserve">+75 на сумму 908 700,0 руб.   </w:t>
            </w:r>
          </w:p>
          <w:p w14:paraId="626DF02D" w14:textId="77777777" w:rsidR="004308DE" w:rsidRPr="004308DE" w:rsidRDefault="004308DE" w:rsidP="004308DE">
            <w:pPr>
              <w:autoSpaceDE w:val="0"/>
              <w:autoSpaceDN w:val="0"/>
              <w:adjustRightInd w:val="0"/>
              <w:jc w:val="both"/>
              <w:rPr>
                <w:rFonts w:eastAsiaTheme="minorHAnsi"/>
                <w:bCs/>
                <w:sz w:val="20"/>
                <w:szCs w:val="20"/>
                <w:lang w:eastAsia="en-US"/>
              </w:rPr>
            </w:pPr>
            <w:r w:rsidRPr="004308DE">
              <w:rPr>
                <w:rFonts w:eastAsiaTheme="minorHAnsi"/>
                <w:bCs/>
                <w:sz w:val="20"/>
                <w:szCs w:val="20"/>
                <w:lang w:eastAsia="en-US"/>
              </w:rPr>
              <w:t xml:space="preserve">Получение учебников и учебных пособий в 2024 году на сумму 10 200 441,28 руб. (РБ), из них: </w:t>
            </w:r>
          </w:p>
          <w:p w14:paraId="2EA3EA6E" w14:textId="77777777" w:rsidR="004308DE" w:rsidRPr="004308DE" w:rsidRDefault="004308DE" w:rsidP="004308DE">
            <w:pPr>
              <w:numPr>
                <w:ilvl w:val="0"/>
                <w:numId w:val="1"/>
              </w:numPr>
              <w:autoSpaceDE w:val="0"/>
              <w:autoSpaceDN w:val="0"/>
              <w:adjustRightInd w:val="0"/>
              <w:jc w:val="both"/>
              <w:rPr>
                <w:rFonts w:eastAsiaTheme="minorHAnsi"/>
                <w:bCs/>
                <w:sz w:val="20"/>
                <w:szCs w:val="20"/>
                <w:lang w:eastAsia="en-US"/>
              </w:rPr>
            </w:pPr>
            <w:r w:rsidRPr="004308DE">
              <w:rPr>
                <w:rFonts w:eastAsiaTheme="minorHAnsi"/>
                <w:bCs/>
                <w:sz w:val="20"/>
                <w:szCs w:val="20"/>
                <w:lang w:eastAsia="en-US"/>
              </w:rPr>
              <w:t>3 906 учебников на сумму 2 937 500,0 руб. по республиканской субвенции;</w:t>
            </w:r>
          </w:p>
          <w:p w14:paraId="61655001" w14:textId="77777777" w:rsidR="004308DE" w:rsidRPr="004308DE" w:rsidRDefault="004308DE" w:rsidP="004308DE">
            <w:pPr>
              <w:numPr>
                <w:ilvl w:val="0"/>
                <w:numId w:val="1"/>
              </w:numPr>
              <w:autoSpaceDE w:val="0"/>
              <w:autoSpaceDN w:val="0"/>
              <w:adjustRightInd w:val="0"/>
              <w:jc w:val="both"/>
              <w:rPr>
                <w:rFonts w:eastAsiaTheme="minorHAnsi"/>
                <w:bCs/>
                <w:sz w:val="20"/>
                <w:szCs w:val="20"/>
                <w:lang w:eastAsia="en-US"/>
              </w:rPr>
            </w:pPr>
            <w:r w:rsidRPr="004308DE">
              <w:rPr>
                <w:rFonts w:eastAsiaTheme="minorHAnsi"/>
                <w:bCs/>
                <w:sz w:val="20"/>
                <w:szCs w:val="20"/>
                <w:lang w:eastAsia="en-US"/>
              </w:rPr>
              <w:t xml:space="preserve">12 070 экз. централизованная закупка учебников + История Бурятии + УМК Мир </w:t>
            </w:r>
            <w:proofErr w:type="spellStart"/>
            <w:r w:rsidRPr="004308DE">
              <w:rPr>
                <w:rFonts w:eastAsiaTheme="minorHAnsi"/>
                <w:bCs/>
                <w:sz w:val="20"/>
                <w:szCs w:val="20"/>
                <w:lang w:eastAsia="en-US"/>
              </w:rPr>
              <w:t>семейских</w:t>
            </w:r>
            <w:proofErr w:type="spellEnd"/>
            <w:r w:rsidRPr="004308DE">
              <w:rPr>
                <w:rFonts w:eastAsiaTheme="minorHAnsi"/>
                <w:bCs/>
                <w:sz w:val="20"/>
                <w:szCs w:val="20"/>
                <w:lang w:eastAsia="en-US"/>
              </w:rPr>
              <w:t>+ Потомки Аввакума на сумму 7 025 221,65 руб.;</w:t>
            </w:r>
          </w:p>
          <w:p w14:paraId="06BB3299" w14:textId="77777777" w:rsidR="004308DE" w:rsidRPr="004308DE" w:rsidRDefault="004308DE" w:rsidP="004308DE">
            <w:pPr>
              <w:numPr>
                <w:ilvl w:val="0"/>
                <w:numId w:val="1"/>
              </w:numPr>
              <w:autoSpaceDE w:val="0"/>
              <w:autoSpaceDN w:val="0"/>
              <w:adjustRightInd w:val="0"/>
              <w:jc w:val="both"/>
              <w:rPr>
                <w:rFonts w:eastAsiaTheme="minorHAnsi"/>
                <w:bCs/>
                <w:sz w:val="20"/>
                <w:szCs w:val="20"/>
                <w:lang w:eastAsia="en-US"/>
              </w:rPr>
            </w:pPr>
            <w:r w:rsidRPr="004308DE">
              <w:rPr>
                <w:rFonts w:eastAsiaTheme="minorHAnsi"/>
                <w:bCs/>
                <w:sz w:val="20"/>
                <w:szCs w:val="20"/>
                <w:lang w:eastAsia="en-US"/>
              </w:rPr>
              <w:t>556 экз. учебной пособии многократного использования (словари, сборники задач и т.д.) на сумму 80 903,45 руб.;</w:t>
            </w:r>
          </w:p>
          <w:p w14:paraId="5690D133" w14:textId="77777777" w:rsidR="004308DE" w:rsidRPr="004308DE" w:rsidRDefault="004308DE" w:rsidP="004308DE">
            <w:pPr>
              <w:numPr>
                <w:ilvl w:val="0"/>
                <w:numId w:val="1"/>
              </w:numPr>
              <w:autoSpaceDE w:val="0"/>
              <w:autoSpaceDN w:val="0"/>
              <w:adjustRightInd w:val="0"/>
              <w:jc w:val="both"/>
              <w:rPr>
                <w:rFonts w:eastAsiaTheme="minorHAnsi"/>
                <w:bCs/>
                <w:sz w:val="20"/>
                <w:szCs w:val="20"/>
                <w:lang w:eastAsia="en-US"/>
              </w:rPr>
            </w:pPr>
            <w:r w:rsidRPr="004308DE">
              <w:rPr>
                <w:rFonts w:eastAsiaTheme="minorHAnsi"/>
                <w:bCs/>
                <w:sz w:val="20"/>
                <w:szCs w:val="20"/>
                <w:lang w:eastAsia="en-US"/>
              </w:rPr>
              <w:t>205 экз. учебных пособий одногодичного использования (раб. Тетради, пособия для ВПР и т.д. на сумму 34 243,75 руб.);</w:t>
            </w:r>
          </w:p>
          <w:p w14:paraId="0CB68585" w14:textId="77777777" w:rsidR="004308DE" w:rsidRPr="004308DE" w:rsidRDefault="004308DE" w:rsidP="004308DE">
            <w:pPr>
              <w:numPr>
                <w:ilvl w:val="0"/>
                <w:numId w:val="1"/>
              </w:numPr>
              <w:autoSpaceDE w:val="0"/>
              <w:autoSpaceDN w:val="0"/>
              <w:adjustRightInd w:val="0"/>
              <w:jc w:val="both"/>
              <w:rPr>
                <w:rFonts w:eastAsiaTheme="minorHAnsi"/>
                <w:bCs/>
                <w:sz w:val="20"/>
                <w:szCs w:val="20"/>
                <w:lang w:eastAsia="en-US"/>
              </w:rPr>
            </w:pPr>
            <w:r w:rsidRPr="004308DE">
              <w:rPr>
                <w:rFonts w:eastAsiaTheme="minorHAnsi"/>
                <w:bCs/>
                <w:sz w:val="20"/>
                <w:szCs w:val="20"/>
                <w:lang w:eastAsia="en-US"/>
              </w:rPr>
              <w:t>436 экз. художественной, познавательной литературы, энциклопедии на сумму 99 557,23 руб.;</w:t>
            </w:r>
          </w:p>
          <w:p w14:paraId="512CF9AF" w14:textId="77777777" w:rsidR="004308DE" w:rsidRPr="004308DE" w:rsidRDefault="004308DE" w:rsidP="004308DE">
            <w:pPr>
              <w:numPr>
                <w:ilvl w:val="0"/>
                <w:numId w:val="1"/>
              </w:numPr>
              <w:autoSpaceDE w:val="0"/>
              <w:autoSpaceDN w:val="0"/>
              <w:adjustRightInd w:val="0"/>
              <w:jc w:val="both"/>
              <w:rPr>
                <w:rFonts w:eastAsiaTheme="minorHAnsi"/>
                <w:bCs/>
                <w:sz w:val="20"/>
                <w:szCs w:val="20"/>
                <w:lang w:eastAsia="en-US"/>
              </w:rPr>
            </w:pPr>
            <w:r w:rsidRPr="004308DE">
              <w:rPr>
                <w:rFonts w:eastAsiaTheme="minorHAnsi"/>
                <w:bCs/>
                <w:sz w:val="20"/>
                <w:szCs w:val="20"/>
                <w:lang w:eastAsia="en-US"/>
              </w:rPr>
              <w:t>42 экз. художественной, познавательной литературы, энциклопедии переданной в дар на сумму 23 015,2 руб.</w:t>
            </w:r>
          </w:p>
          <w:p w14:paraId="7B0AF6C7" w14:textId="7A1A6A28" w:rsidR="004308DE" w:rsidRPr="004308DE" w:rsidRDefault="004308DE" w:rsidP="004308DE">
            <w:pPr>
              <w:autoSpaceDE w:val="0"/>
              <w:autoSpaceDN w:val="0"/>
              <w:adjustRightInd w:val="0"/>
              <w:jc w:val="both"/>
              <w:rPr>
                <w:rFonts w:eastAsiaTheme="minorHAnsi"/>
                <w:bCs/>
                <w:sz w:val="20"/>
                <w:szCs w:val="20"/>
                <w:lang w:eastAsia="en-US"/>
              </w:rPr>
            </w:pPr>
            <w:r w:rsidRPr="004308DE">
              <w:rPr>
                <w:rFonts w:eastAsiaTheme="minorHAnsi"/>
                <w:bCs/>
                <w:sz w:val="20"/>
                <w:szCs w:val="20"/>
                <w:lang w:eastAsia="en-US"/>
              </w:rPr>
              <w:t xml:space="preserve">240 выпускников участвовали в ОГЭ, из них в форме ОГЭ – 239 обучающихся, в форме ГВЭ – 1 обучающийся. </w:t>
            </w:r>
          </w:p>
          <w:p w14:paraId="6EAA1A17" w14:textId="77777777" w:rsidR="004308DE" w:rsidRPr="004308DE" w:rsidRDefault="004308DE" w:rsidP="004308DE">
            <w:pPr>
              <w:autoSpaceDE w:val="0"/>
              <w:autoSpaceDN w:val="0"/>
              <w:adjustRightInd w:val="0"/>
              <w:jc w:val="both"/>
              <w:rPr>
                <w:rFonts w:eastAsiaTheme="minorHAnsi"/>
                <w:bCs/>
                <w:sz w:val="20"/>
                <w:szCs w:val="20"/>
                <w:lang w:eastAsia="en-US"/>
              </w:rPr>
            </w:pPr>
            <w:r w:rsidRPr="004308DE">
              <w:rPr>
                <w:rFonts w:eastAsiaTheme="minorHAnsi"/>
                <w:bCs/>
                <w:sz w:val="20"/>
                <w:szCs w:val="20"/>
                <w:lang w:eastAsia="en-US"/>
              </w:rPr>
              <w:t>В 2025 году в рамках НП «Молодежь и дети» РП «Педагоги и наставники» запланировано оснащение предметных кабинетов общеобразовательных организаций средствами обучения и воспитания, реализация мероприятий по модернизации школьных систем образования. Объемы финансирования будут известны после окончания конкурентных процедур.</w:t>
            </w:r>
          </w:p>
          <w:p w14:paraId="379C3110" w14:textId="668935F0" w:rsidR="004308DE" w:rsidRPr="00C76FA5" w:rsidRDefault="004308DE" w:rsidP="004308DE">
            <w:pPr>
              <w:autoSpaceDE w:val="0"/>
              <w:autoSpaceDN w:val="0"/>
              <w:adjustRightInd w:val="0"/>
              <w:jc w:val="both"/>
              <w:rPr>
                <w:rFonts w:eastAsiaTheme="minorHAnsi"/>
                <w:bCs/>
                <w:sz w:val="28"/>
                <w:szCs w:val="28"/>
                <w:lang w:eastAsia="en-US"/>
              </w:rPr>
            </w:pPr>
          </w:p>
          <w:p w14:paraId="686A000F" w14:textId="2FA428E4" w:rsidR="007A4DE8" w:rsidRPr="00C76FA5" w:rsidRDefault="007A4DE8" w:rsidP="00583952">
            <w:pPr>
              <w:autoSpaceDE w:val="0"/>
              <w:autoSpaceDN w:val="0"/>
              <w:adjustRightInd w:val="0"/>
              <w:jc w:val="both"/>
              <w:rPr>
                <w:rFonts w:eastAsiaTheme="minorHAnsi"/>
                <w:bCs/>
                <w:sz w:val="28"/>
                <w:szCs w:val="28"/>
                <w:lang w:eastAsia="en-US"/>
              </w:rPr>
            </w:pPr>
          </w:p>
        </w:tc>
      </w:tr>
      <w:tr w:rsidR="00772144" w:rsidRPr="00C76FA5" w14:paraId="41B3CC4A" w14:textId="77777777" w:rsidTr="00B8067B">
        <w:tc>
          <w:tcPr>
            <w:tcW w:w="601" w:type="dxa"/>
          </w:tcPr>
          <w:p w14:paraId="70075E0E" w14:textId="77777777" w:rsidR="00772144" w:rsidRPr="0029633F" w:rsidRDefault="0029633F"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lastRenderedPageBreak/>
              <w:t>2.2</w:t>
            </w:r>
          </w:p>
        </w:tc>
        <w:tc>
          <w:tcPr>
            <w:tcW w:w="7202" w:type="dxa"/>
          </w:tcPr>
          <w:p w14:paraId="65B0224A" w14:textId="77777777" w:rsidR="00772144" w:rsidRPr="001555D8" w:rsidRDefault="00C81542" w:rsidP="005259F1">
            <w:pPr>
              <w:autoSpaceDE w:val="0"/>
              <w:autoSpaceDN w:val="0"/>
              <w:adjustRightInd w:val="0"/>
              <w:rPr>
                <w:sz w:val="20"/>
                <w:lang w:eastAsia="en-US"/>
              </w:rPr>
            </w:pPr>
            <w:r w:rsidRPr="001555D8">
              <w:rPr>
                <w:sz w:val="20"/>
                <w:lang w:eastAsia="en-US"/>
              </w:rPr>
              <w:t>Предоставление субсидий из республиканского бюджета на возмещение затрат частных образовательных организаций, индивидуальных предпринимателей, связанных с предоставлением начального общего, основного общего, среднего общего образования по имеющим государственную аккредитацию основным общеобразовательным программам</w:t>
            </w:r>
          </w:p>
        </w:tc>
        <w:tc>
          <w:tcPr>
            <w:tcW w:w="6521" w:type="dxa"/>
          </w:tcPr>
          <w:p w14:paraId="31205D9B" w14:textId="77777777" w:rsidR="00772144" w:rsidRPr="007A4DE8" w:rsidRDefault="007A4DE8" w:rsidP="0029633F">
            <w:pPr>
              <w:autoSpaceDE w:val="0"/>
              <w:autoSpaceDN w:val="0"/>
              <w:adjustRightInd w:val="0"/>
              <w:rPr>
                <w:rFonts w:eastAsiaTheme="minorHAnsi"/>
                <w:bCs/>
                <w:sz w:val="20"/>
                <w:szCs w:val="20"/>
                <w:lang w:eastAsia="en-US"/>
              </w:rPr>
            </w:pPr>
            <w:r w:rsidRPr="0029633F">
              <w:rPr>
                <w:rFonts w:eastAsiaTheme="minorHAnsi"/>
                <w:bCs/>
                <w:sz w:val="20"/>
                <w:szCs w:val="20"/>
                <w:lang w:eastAsia="en-US"/>
              </w:rPr>
              <w:t xml:space="preserve">Субсидии частным общеобразовательным организациям предоставляются в рамках реализации Государственной программы Республики Бурятия «Развитие образования и науки», утвержденной постановлением Правительства РБ от 06.02.2013 № 49, в целях возмещения затрат частных образовательных организаций, индивидуальных предпринимателей, связанных с предоставлением начального общего, основного общего, среднего общего образования по имеющим государственную аккредитацию основным общеобразовательным программам. Порядок предоставления субсидий утвержден постановлением Правительства РБ от 08.06.2021 № 290. </w:t>
            </w:r>
          </w:p>
        </w:tc>
      </w:tr>
      <w:tr w:rsidR="00772144" w:rsidRPr="00C76FA5" w14:paraId="1688DAB3" w14:textId="77777777" w:rsidTr="00B8067B">
        <w:tc>
          <w:tcPr>
            <w:tcW w:w="601" w:type="dxa"/>
          </w:tcPr>
          <w:p w14:paraId="29B10994" w14:textId="77777777" w:rsidR="00772144" w:rsidRPr="0029633F" w:rsidRDefault="0029633F"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2.3</w:t>
            </w:r>
          </w:p>
        </w:tc>
        <w:tc>
          <w:tcPr>
            <w:tcW w:w="7202" w:type="dxa"/>
          </w:tcPr>
          <w:p w14:paraId="07C92C50" w14:textId="77777777" w:rsidR="00772144" w:rsidRPr="001555D8" w:rsidRDefault="00BA3566" w:rsidP="00BA3566">
            <w:pPr>
              <w:autoSpaceDE w:val="0"/>
              <w:autoSpaceDN w:val="0"/>
              <w:adjustRightInd w:val="0"/>
              <w:rPr>
                <w:sz w:val="20"/>
                <w:lang w:eastAsia="en-US"/>
              </w:rPr>
            </w:pPr>
            <w:r w:rsidRPr="001555D8">
              <w:rPr>
                <w:sz w:val="20"/>
                <w:lang w:eastAsia="en-US"/>
              </w:rPr>
              <w:t>Организация и ведение открытого реестра выданных преференций частным образовательным организациям и индивидуальным предпринимателям, оказывающим общеобразовательные услуги</w:t>
            </w:r>
          </w:p>
        </w:tc>
        <w:tc>
          <w:tcPr>
            <w:tcW w:w="6521" w:type="dxa"/>
          </w:tcPr>
          <w:p w14:paraId="4BB5BFB8" w14:textId="77777777" w:rsidR="00772144" w:rsidRPr="0029633F" w:rsidRDefault="00DB6680" w:rsidP="00DB6680">
            <w:pPr>
              <w:autoSpaceDE w:val="0"/>
              <w:autoSpaceDN w:val="0"/>
              <w:adjustRightInd w:val="0"/>
              <w:rPr>
                <w:rFonts w:eastAsiaTheme="minorHAnsi"/>
                <w:bCs/>
                <w:sz w:val="20"/>
                <w:szCs w:val="20"/>
                <w:lang w:eastAsia="en-US"/>
              </w:rPr>
            </w:pPr>
            <w:r w:rsidRPr="00DB6680">
              <w:rPr>
                <w:rFonts w:eastAsiaTheme="minorHAnsi"/>
                <w:bCs/>
                <w:sz w:val="20"/>
                <w:szCs w:val="20"/>
                <w:lang w:eastAsia="en-US"/>
              </w:rPr>
              <w:t>Сайт Министерства образования и науки Республики Бурятия</w:t>
            </w:r>
          </w:p>
        </w:tc>
      </w:tr>
      <w:tr w:rsidR="00C65091" w:rsidRPr="00C76FA5" w14:paraId="1550F0D0" w14:textId="77777777" w:rsidTr="00B8067B">
        <w:tc>
          <w:tcPr>
            <w:tcW w:w="601" w:type="dxa"/>
          </w:tcPr>
          <w:p w14:paraId="1B3ACB3D" w14:textId="77777777" w:rsidR="00C65091" w:rsidRPr="00890398" w:rsidRDefault="00890398"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3.</w:t>
            </w:r>
          </w:p>
        </w:tc>
        <w:tc>
          <w:tcPr>
            <w:tcW w:w="13723" w:type="dxa"/>
            <w:gridSpan w:val="2"/>
          </w:tcPr>
          <w:p w14:paraId="39939E34" w14:textId="77777777" w:rsidR="00C65091" w:rsidRPr="00B951A8" w:rsidRDefault="00C65091" w:rsidP="00C65091">
            <w:pPr>
              <w:autoSpaceDE w:val="0"/>
              <w:autoSpaceDN w:val="0"/>
              <w:adjustRightInd w:val="0"/>
              <w:jc w:val="center"/>
              <w:rPr>
                <w:b/>
                <w:sz w:val="20"/>
                <w:lang w:eastAsia="en-US"/>
              </w:rPr>
            </w:pPr>
            <w:r w:rsidRPr="00C52475">
              <w:rPr>
                <w:b/>
                <w:sz w:val="20"/>
                <w:lang w:eastAsia="en-US"/>
              </w:rPr>
              <w:t>Рынок услуг среднего профессионального образования</w:t>
            </w:r>
          </w:p>
          <w:p w14:paraId="6F290FD2" w14:textId="77777777" w:rsidR="00C65091" w:rsidRPr="00C76FA5" w:rsidRDefault="00C65091" w:rsidP="00C65091">
            <w:pPr>
              <w:autoSpaceDE w:val="0"/>
              <w:autoSpaceDN w:val="0"/>
              <w:adjustRightInd w:val="0"/>
              <w:jc w:val="center"/>
              <w:rPr>
                <w:rFonts w:eastAsiaTheme="minorHAnsi"/>
                <w:bCs/>
                <w:sz w:val="28"/>
                <w:szCs w:val="28"/>
                <w:lang w:eastAsia="en-US"/>
              </w:rPr>
            </w:pPr>
          </w:p>
        </w:tc>
      </w:tr>
      <w:tr w:rsidR="00772144" w:rsidRPr="00C76FA5" w14:paraId="3578BDC0" w14:textId="77777777" w:rsidTr="00B8067B">
        <w:tc>
          <w:tcPr>
            <w:tcW w:w="601" w:type="dxa"/>
          </w:tcPr>
          <w:p w14:paraId="5D332969" w14:textId="77777777" w:rsidR="00772144" w:rsidRPr="00936E4F" w:rsidRDefault="00936E4F"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lastRenderedPageBreak/>
              <w:t>3.1</w:t>
            </w:r>
          </w:p>
        </w:tc>
        <w:tc>
          <w:tcPr>
            <w:tcW w:w="7202" w:type="dxa"/>
          </w:tcPr>
          <w:p w14:paraId="0EC896C9" w14:textId="77777777" w:rsidR="00772144" w:rsidRPr="001555D8" w:rsidRDefault="00C65091" w:rsidP="005259F1">
            <w:pPr>
              <w:autoSpaceDE w:val="0"/>
              <w:autoSpaceDN w:val="0"/>
              <w:adjustRightInd w:val="0"/>
              <w:rPr>
                <w:sz w:val="20"/>
                <w:lang w:eastAsia="en-US"/>
              </w:rPr>
            </w:pPr>
            <w:r w:rsidRPr="001555D8">
              <w:rPr>
                <w:sz w:val="20"/>
                <w:lang w:eastAsia="en-US"/>
              </w:rPr>
              <w:t>Предоставление субсидий из республиканского бюджета на возмещение затрат частных образовательных организаций, осуществляющих образовательную деятельность по образовательным программам среднего профессионального образования, имеющим государственную аккредитацию, прошедшим конкурсный отбор на установление контрольных цифр приема граждан по специальностям среднего профессионального образования</w:t>
            </w:r>
          </w:p>
        </w:tc>
        <w:tc>
          <w:tcPr>
            <w:tcW w:w="6521" w:type="dxa"/>
          </w:tcPr>
          <w:p w14:paraId="404D573D" w14:textId="1B67421C" w:rsidR="00A831DF" w:rsidRDefault="00A831DF" w:rsidP="00933D25">
            <w:pPr>
              <w:autoSpaceDE w:val="0"/>
              <w:autoSpaceDN w:val="0"/>
              <w:adjustRightInd w:val="0"/>
              <w:rPr>
                <w:rFonts w:eastAsiaTheme="minorHAnsi"/>
                <w:bCs/>
                <w:sz w:val="20"/>
                <w:szCs w:val="20"/>
                <w:highlight w:val="yellow"/>
                <w:lang w:eastAsia="en-US"/>
              </w:rPr>
            </w:pPr>
            <w:r w:rsidRPr="00A831DF">
              <w:rPr>
                <w:rFonts w:eastAsiaTheme="minorHAnsi"/>
                <w:bCs/>
                <w:sz w:val="20"/>
                <w:szCs w:val="20"/>
                <w:lang w:eastAsia="en-US"/>
              </w:rPr>
              <w:t>Наличие уровней профессионального образования, а также дополнительного профессионального образования и профессиональной подготовки позволяет гражданам определять траектории получения профессионального образования и квалификации. Данная возможность в МО «</w:t>
            </w:r>
            <w:r w:rsidR="00AA2ED6">
              <w:rPr>
                <w:rFonts w:eastAsiaTheme="minorHAnsi"/>
                <w:bCs/>
                <w:sz w:val="20"/>
                <w:szCs w:val="20"/>
                <w:lang w:eastAsia="en-US"/>
              </w:rPr>
              <w:t>Кижингинский район</w:t>
            </w:r>
            <w:r w:rsidRPr="00A831DF">
              <w:rPr>
                <w:rFonts w:eastAsiaTheme="minorHAnsi"/>
                <w:bCs/>
                <w:sz w:val="20"/>
                <w:szCs w:val="20"/>
                <w:lang w:eastAsia="en-US"/>
              </w:rPr>
              <w:t>» Ре</w:t>
            </w:r>
            <w:r w:rsidR="00AA2ED6">
              <w:rPr>
                <w:rFonts w:eastAsiaTheme="minorHAnsi"/>
                <w:bCs/>
                <w:sz w:val="20"/>
                <w:szCs w:val="20"/>
                <w:lang w:eastAsia="en-US"/>
              </w:rPr>
              <w:t>спублики Бурятия реализуется 1 учреждение</w:t>
            </w:r>
            <w:r>
              <w:rPr>
                <w:rFonts w:eastAsiaTheme="minorHAnsi"/>
                <w:bCs/>
                <w:sz w:val="20"/>
                <w:szCs w:val="20"/>
                <w:lang w:eastAsia="en-US"/>
              </w:rPr>
              <w:t xml:space="preserve"> (</w:t>
            </w:r>
            <w:r w:rsidR="00AA2ED6">
              <w:rPr>
                <w:rFonts w:eastAsiaTheme="minorHAnsi"/>
                <w:bCs/>
                <w:sz w:val="20"/>
                <w:szCs w:val="20"/>
                <w:lang w:eastAsia="en-US"/>
              </w:rPr>
              <w:t xml:space="preserve">Кижингинский филиал </w:t>
            </w:r>
            <w:r>
              <w:rPr>
                <w:rFonts w:eastAsiaTheme="minorHAnsi"/>
                <w:bCs/>
                <w:sz w:val="20"/>
                <w:szCs w:val="20"/>
                <w:lang w:eastAsia="en-US"/>
              </w:rPr>
              <w:t xml:space="preserve"> </w:t>
            </w:r>
            <w:r w:rsidR="00AA2ED6">
              <w:rPr>
                <w:rFonts w:eastAsiaTheme="minorHAnsi"/>
                <w:bCs/>
                <w:sz w:val="20"/>
                <w:szCs w:val="20"/>
                <w:lang w:eastAsia="en-US"/>
              </w:rPr>
              <w:t> ГБПОУ «</w:t>
            </w:r>
            <w:r w:rsidR="00AA2ED6" w:rsidRPr="00AA2ED6">
              <w:rPr>
                <w:rFonts w:eastAsiaTheme="minorHAnsi"/>
                <w:bCs/>
                <w:sz w:val="20"/>
                <w:szCs w:val="20"/>
                <w:lang w:eastAsia="en-US"/>
              </w:rPr>
              <w:t>Бурятский агр</w:t>
            </w:r>
            <w:r w:rsidR="00AA2ED6">
              <w:rPr>
                <w:rFonts w:eastAsiaTheme="minorHAnsi"/>
                <w:bCs/>
                <w:sz w:val="20"/>
                <w:szCs w:val="20"/>
                <w:lang w:eastAsia="en-US"/>
              </w:rPr>
              <w:t xml:space="preserve">арный колледж им. М.Н. </w:t>
            </w:r>
            <w:proofErr w:type="spellStart"/>
            <w:r w:rsidR="00AA2ED6">
              <w:rPr>
                <w:rFonts w:eastAsiaTheme="minorHAnsi"/>
                <w:bCs/>
                <w:sz w:val="20"/>
                <w:szCs w:val="20"/>
                <w:lang w:eastAsia="en-US"/>
              </w:rPr>
              <w:t>Ербанова</w:t>
            </w:r>
            <w:proofErr w:type="spellEnd"/>
            <w:r w:rsidR="00AA2ED6">
              <w:rPr>
                <w:rFonts w:eastAsiaTheme="minorHAnsi"/>
                <w:bCs/>
                <w:sz w:val="20"/>
                <w:szCs w:val="20"/>
                <w:lang w:eastAsia="en-US"/>
              </w:rPr>
              <w:t>»).</w:t>
            </w:r>
          </w:p>
          <w:p w14:paraId="72189E2B" w14:textId="77777777" w:rsidR="00772144" w:rsidRPr="00933D25" w:rsidRDefault="00772144" w:rsidP="00933D25">
            <w:pPr>
              <w:autoSpaceDE w:val="0"/>
              <w:autoSpaceDN w:val="0"/>
              <w:adjustRightInd w:val="0"/>
              <w:rPr>
                <w:rFonts w:eastAsiaTheme="minorHAnsi"/>
                <w:bCs/>
                <w:sz w:val="20"/>
                <w:szCs w:val="20"/>
                <w:lang w:eastAsia="en-US"/>
              </w:rPr>
            </w:pPr>
          </w:p>
        </w:tc>
      </w:tr>
      <w:tr w:rsidR="00C65091" w:rsidRPr="00C76FA5" w14:paraId="135FB27F" w14:textId="77777777" w:rsidTr="00B8067B">
        <w:tc>
          <w:tcPr>
            <w:tcW w:w="601" w:type="dxa"/>
          </w:tcPr>
          <w:p w14:paraId="74143867" w14:textId="77777777" w:rsidR="00C65091" w:rsidRPr="00936E4F" w:rsidRDefault="00936E4F"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3.2</w:t>
            </w:r>
          </w:p>
        </w:tc>
        <w:tc>
          <w:tcPr>
            <w:tcW w:w="7202" w:type="dxa"/>
          </w:tcPr>
          <w:p w14:paraId="46C4B676" w14:textId="77777777" w:rsidR="00C65091" w:rsidRPr="001555D8" w:rsidRDefault="004100F2" w:rsidP="005259F1">
            <w:pPr>
              <w:autoSpaceDE w:val="0"/>
              <w:autoSpaceDN w:val="0"/>
              <w:adjustRightInd w:val="0"/>
              <w:rPr>
                <w:sz w:val="20"/>
                <w:lang w:eastAsia="en-US"/>
              </w:rPr>
            </w:pPr>
            <w:r w:rsidRPr="001555D8">
              <w:rPr>
                <w:sz w:val="20"/>
                <w:lang w:eastAsia="en-US"/>
              </w:rPr>
              <w:t>Проведение публичного конкурса на распределение контрольных цифр приема по профессиям, специальностям для обучения по образовательным программам среднего профессионального образования за счет бюджетных ассигнований республиканского бюджета</w:t>
            </w:r>
          </w:p>
        </w:tc>
        <w:tc>
          <w:tcPr>
            <w:tcW w:w="6521" w:type="dxa"/>
          </w:tcPr>
          <w:p w14:paraId="0398AE34" w14:textId="5912FD73" w:rsidR="00C65091" w:rsidRPr="00933D25" w:rsidRDefault="00933D25" w:rsidP="00332B55">
            <w:pPr>
              <w:autoSpaceDE w:val="0"/>
              <w:autoSpaceDN w:val="0"/>
              <w:adjustRightInd w:val="0"/>
              <w:rPr>
                <w:rFonts w:eastAsiaTheme="minorHAnsi"/>
                <w:bCs/>
                <w:sz w:val="20"/>
                <w:szCs w:val="20"/>
                <w:lang w:eastAsia="en-US"/>
              </w:rPr>
            </w:pPr>
            <w:r w:rsidRPr="00332B55">
              <w:rPr>
                <w:rFonts w:eastAsiaTheme="minorHAnsi"/>
                <w:bCs/>
                <w:sz w:val="20"/>
                <w:szCs w:val="20"/>
                <w:lang w:eastAsia="en-US"/>
              </w:rPr>
              <w:t>Порядок установления организациям, осуществляющим образовательную деятельность на территории Республики Бурятия, контрольных цифр приема граждан по профессиям и специальностям для обучения по имеющим государственную аккредитацию образовательным программам среднего профессионального образования за счет бюджетных ассигнований республиканского бюджета утвержден постановлением Правительства РБ от 06.08.2014 № 362. В 202</w:t>
            </w:r>
            <w:r w:rsidR="002104EF">
              <w:rPr>
                <w:rFonts w:eastAsiaTheme="minorHAnsi"/>
                <w:bCs/>
                <w:sz w:val="20"/>
                <w:szCs w:val="20"/>
                <w:lang w:eastAsia="en-US"/>
              </w:rPr>
              <w:t>3</w:t>
            </w:r>
            <w:r w:rsidRPr="00332B55">
              <w:rPr>
                <w:rFonts w:eastAsiaTheme="minorHAnsi"/>
                <w:bCs/>
                <w:sz w:val="20"/>
                <w:szCs w:val="20"/>
                <w:lang w:eastAsia="en-US"/>
              </w:rPr>
              <w:t xml:space="preserve"> году состав конкурсной комиссии по проведению открытого публичного конкурса на распределение контрольных цифр приема был обновлен. Проведен анализ направлений подготовки. </w:t>
            </w:r>
          </w:p>
        </w:tc>
      </w:tr>
      <w:tr w:rsidR="00C65091" w:rsidRPr="00C76FA5" w14:paraId="58135937" w14:textId="77777777" w:rsidTr="00B8067B">
        <w:tc>
          <w:tcPr>
            <w:tcW w:w="601" w:type="dxa"/>
          </w:tcPr>
          <w:p w14:paraId="594F6F0D" w14:textId="77777777" w:rsidR="00C65091" w:rsidRPr="00332B55" w:rsidRDefault="00332B55"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3.3</w:t>
            </w:r>
          </w:p>
        </w:tc>
        <w:tc>
          <w:tcPr>
            <w:tcW w:w="7202" w:type="dxa"/>
          </w:tcPr>
          <w:p w14:paraId="57643969" w14:textId="77777777" w:rsidR="00C65091" w:rsidRPr="001555D8" w:rsidRDefault="0059052E" w:rsidP="005259F1">
            <w:pPr>
              <w:autoSpaceDE w:val="0"/>
              <w:autoSpaceDN w:val="0"/>
              <w:adjustRightInd w:val="0"/>
              <w:rPr>
                <w:sz w:val="20"/>
                <w:lang w:eastAsia="en-US"/>
              </w:rPr>
            </w:pPr>
            <w:r w:rsidRPr="001555D8">
              <w:rPr>
                <w:sz w:val="20"/>
                <w:lang w:eastAsia="en-US"/>
              </w:rPr>
              <w:t>Организация и ведение открытого реестра выданных преференций частным образовательным организациям, оказывающим услуги среднего профессионального образования</w:t>
            </w:r>
          </w:p>
        </w:tc>
        <w:tc>
          <w:tcPr>
            <w:tcW w:w="6521" w:type="dxa"/>
          </w:tcPr>
          <w:p w14:paraId="3AFB5C5E" w14:textId="77777777" w:rsidR="00C65091" w:rsidRPr="00DB6680" w:rsidRDefault="00DB6680" w:rsidP="00DB6680">
            <w:pPr>
              <w:autoSpaceDE w:val="0"/>
              <w:autoSpaceDN w:val="0"/>
              <w:adjustRightInd w:val="0"/>
              <w:rPr>
                <w:rFonts w:eastAsiaTheme="minorHAnsi"/>
                <w:bCs/>
                <w:sz w:val="20"/>
                <w:szCs w:val="20"/>
                <w:lang w:eastAsia="en-US"/>
              </w:rPr>
            </w:pPr>
            <w:r w:rsidRPr="00DB6680">
              <w:rPr>
                <w:rFonts w:eastAsiaTheme="minorHAnsi"/>
                <w:bCs/>
                <w:sz w:val="20"/>
                <w:szCs w:val="20"/>
                <w:lang w:eastAsia="en-US"/>
              </w:rPr>
              <w:t>Сайт Министерства образования и науки Республики Бурятия</w:t>
            </w:r>
          </w:p>
        </w:tc>
      </w:tr>
      <w:tr w:rsidR="00CB2237" w:rsidRPr="00C76FA5" w14:paraId="13061299" w14:textId="77777777" w:rsidTr="00B8067B">
        <w:tc>
          <w:tcPr>
            <w:tcW w:w="601" w:type="dxa"/>
          </w:tcPr>
          <w:p w14:paraId="79526F5D" w14:textId="77777777" w:rsidR="00CB2237" w:rsidRPr="00E847D9" w:rsidRDefault="00E847D9"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4.</w:t>
            </w:r>
          </w:p>
        </w:tc>
        <w:tc>
          <w:tcPr>
            <w:tcW w:w="13723" w:type="dxa"/>
            <w:gridSpan w:val="2"/>
          </w:tcPr>
          <w:p w14:paraId="6A874190" w14:textId="77777777" w:rsidR="00CB2237" w:rsidRPr="00B951A8" w:rsidRDefault="00CB2237" w:rsidP="00CB2237">
            <w:pPr>
              <w:autoSpaceDE w:val="0"/>
              <w:autoSpaceDN w:val="0"/>
              <w:adjustRightInd w:val="0"/>
              <w:jc w:val="center"/>
              <w:rPr>
                <w:b/>
                <w:sz w:val="20"/>
                <w:szCs w:val="16"/>
                <w:lang w:eastAsia="en-US"/>
              </w:rPr>
            </w:pPr>
            <w:r w:rsidRPr="00B951A8">
              <w:rPr>
                <w:b/>
                <w:sz w:val="20"/>
                <w:lang w:eastAsia="en-US"/>
              </w:rPr>
              <w:t>Рынок услуг дополнительного образования</w:t>
            </w:r>
          </w:p>
          <w:p w14:paraId="61EB180A" w14:textId="77777777" w:rsidR="00CB2237" w:rsidRPr="00C76FA5" w:rsidRDefault="00CB2237" w:rsidP="00CB2237">
            <w:pPr>
              <w:autoSpaceDE w:val="0"/>
              <w:autoSpaceDN w:val="0"/>
              <w:adjustRightInd w:val="0"/>
              <w:jc w:val="center"/>
              <w:rPr>
                <w:rFonts w:eastAsiaTheme="minorHAnsi"/>
                <w:bCs/>
                <w:sz w:val="28"/>
                <w:szCs w:val="28"/>
                <w:lang w:eastAsia="en-US"/>
              </w:rPr>
            </w:pPr>
          </w:p>
        </w:tc>
      </w:tr>
      <w:tr w:rsidR="0059052E" w:rsidRPr="00C76FA5" w14:paraId="2B1C507E" w14:textId="77777777" w:rsidTr="00B8067B">
        <w:tc>
          <w:tcPr>
            <w:tcW w:w="601" w:type="dxa"/>
          </w:tcPr>
          <w:p w14:paraId="6B043EB0" w14:textId="77777777" w:rsidR="0059052E" w:rsidRPr="00E847D9" w:rsidRDefault="00E847D9"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4.1</w:t>
            </w:r>
          </w:p>
        </w:tc>
        <w:tc>
          <w:tcPr>
            <w:tcW w:w="7202" w:type="dxa"/>
          </w:tcPr>
          <w:p w14:paraId="1CE5CE3D" w14:textId="77777777" w:rsidR="00CB2237" w:rsidRPr="001555D8" w:rsidRDefault="00CB2237" w:rsidP="00CB2237">
            <w:pPr>
              <w:autoSpaceDE w:val="0"/>
              <w:autoSpaceDN w:val="0"/>
              <w:adjustRightInd w:val="0"/>
              <w:rPr>
                <w:sz w:val="20"/>
                <w:lang w:eastAsia="en-US"/>
              </w:rPr>
            </w:pPr>
            <w:r w:rsidRPr="001555D8">
              <w:rPr>
                <w:sz w:val="20"/>
                <w:lang w:eastAsia="en-US"/>
              </w:rPr>
              <w:t xml:space="preserve">Разработка и принятие нормативного правового акта о внедрении системы персонифицированного финансирования дополнительного образования детей </w:t>
            </w:r>
          </w:p>
          <w:p w14:paraId="3725CE01" w14:textId="77777777" w:rsidR="0059052E" w:rsidRPr="001555D8" w:rsidRDefault="00CB2237" w:rsidP="00CB2237">
            <w:pPr>
              <w:autoSpaceDE w:val="0"/>
              <w:autoSpaceDN w:val="0"/>
              <w:adjustRightInd w:val="0"/>
              <w:rPr>
                <w:sz w:val="20"/>
                <w:lang w:eastAsia="en-US"/>
              </w:rPr>
            </w:pPr>
            <w:r w:rsidRPr="001555D8">
              <w:rPr>
                <w:sz w:val="20"/>
                <w:lang w:eastAsia="en-US"/>
              </w:rPr>
              <w:t>(за исключением финансирования дополнительного образования в детских школах искусств)</w:t>
            </w:r>
          </w:p>
        </w:tc>
        <w:tc>
          <w:tcPr>
            <w:tcW w:w="6521" w:type="dxa"/>
          </w:tcPr>
          <w:p w14:paraId="405CE005" w14:textId="2D747668" w:rsidR="000C72CD" w:rsidRPr="000C72CD" w:rsidRDefault="000C72CD" w:rsidP="000C72CD">
            <w:pPr>
              <w:autoSpaceDE w:val="0"/>
              <w:autoSpaceDN w:val="0"/>
              <w:adjustRightInd w:val="0"/>
              <w:jc w:val="both"/>
              <w:rPr>
                <w:rFonts w:eastAsiaTheme="minorHAnsi"/>
                <w:bCs/>
                <w:sz w:val="20"/>
                <w:szCs w:val="20"/>
                <w:lang w:eastAsia="en-US"/>
              </w:rPr>
            </w:pPr>
            <w:r w:rsidRPr="000C72CD">
              <w:rPr>
                <w:rFonts w:eastAsiaTheme="minorHAnsi"/>
                <w:bCs/>
                <w:sz w:val="20"/>
                <w:szCs w:val="20"/>
                <w:lang w:eastAsia="en-US"/>
              </w:rPr>
              <w:t xml:space="preserve">В </w:t>
            </w:r>
            <w:r w:rsidR="009C0B93">
              <w:rPr>
                <w:rFonts w:eastAsiaTheme="minorHAnsi"/>
                <w:bCs/>
                <w:sz w:val="20"/>
                <w:szCs w:val="20"/>
                <w:lang w:eastAsia="en-US"/>
              </w:rPr>
              <w:t>Кижингинском районе</w:t>
            </w:r>
            <w:r w:rsidRPr="000C72CD">
              <w:rPr>
                <w:rFonts w:eastAsiaTheme="minorHAnsi"/>
                <w:bCs/>
                <w:sz w:val="20"/>
                <w:szCs w:val="20"/>
                <w:lang w:eastAsia="en-US"/>
              </w:rPr>
              <w:t xml:space="preserve"> сеть учреждений дополнительного образования представлена 3 учреждениями,</w:t>
            </w:r>
            <w:r w:rsidR="00936C42">
              <w:rPr>
                <w:rFonts w:eastAsiaTheme="minorHAnsi"/>
                <w:bCs/>
                <w:sz w:val="20"/>
                <w:szCs w:val="20"/>
                <w:lang w:eastAsia="en-US"/>
              </w:rPr>
              <w:t xml:space="preserve"> 1 – МАУ ДО «Кижингинский центр детского творчества», </w:t>
            </w:r>
            <w:r w:rsidR="00873BCF">
              <w:rPr>
                <w:rFonts w:eastAsiaTheme="minorHAnsi"/>
                <w:bCs/>
                <w:sz w:val="20"/>
                <w:szCs w:val="20"/>
                <w:lang w:eastAsia="en-US"/>
              </w:rPr>
              <w:t xml:space="preserve">1 - </w:t>
            </w:r>
            <w:r w:rsidR="00936C42">
              <w:rPr>
                <w:rFonts w:eastAsiaTheme="minorHAnsi"/>
                <w:bCs/>
                <w:sz w:val="20"/>
                <w:szCs w:val="20"/>
                <w:lang w:eastAsia="en-US"/>
              </w:rPr>
              <w:t>МУДО «Кижингинская</w:t>
            </w:r>
            <w:r w:rsidR="00873BCF">
              <w:rPr>
                <w:rFonts w:eastAsiaTheme="minorHAnsi"/>
                <w:bCs/>
                <w:sz w:val="20"/>
                <w:szCs w:val="20"/>
                <w:lang w:eastAsia="en-US"/>
              </w:rPr>
              <w:t xml:space="preserve"> станция детского(юношеского) технического творчества», 1 –МАУ ДО «Кижингинская станция юных туристов».</w:t>
            </w:r>
          </w:p>
          <w:p w14:paraId="3114FDAD" w14:textId="77777777" w:rsidR="00873BCF" w:rsidRPr="00873BCF" w:rsidRDefault="00873BCF" w:rsidP="00873BCF">
            <w:pPr>
              <w:autoSpaceDE w:val="0"/>
              <w:autoSpaceDN w:val="0"/>
              <w:adjustRightInd w:val="0"/>
              <w:jc w:val="both"/>
              <w:rPr>
                <w:rFonts w:eastAsiaTheme="minorHAnsi"/>
                <w:bCs/>
                <w:sz w:val="20"/>
                <w:szCs w:val="20"/>
                <w:lang w:eastAsia="en-US"/>
              </w:rPr>
            </w:pPr>
            <w:r w:rsidRPr="00873BCF">
              <w:rPr>
                <w:rFonts w:eastAsiaTheme="minorHAnsi"/>
                <w:bCs/>
                <w:sz w:val="20"/>
                <w:szCs w:val="20"/>
                <w:lang w:eastAsia="en-US"/>
              </w:rPr>
              <w:t xml:space="preserve">По итогам федерального статического отчета 1–ДОД за 2024 год охват детей дополнительным образованием в Кижингинском районе составил 88% от общего количества детей в возрасте от 5 до 17 лет. Индикатор «Доля детей в возрасте от 5 до 18 лет, обучающихся по дополнительным образовательным программам, в общей численности детей этого возраста» при запланированных на 2024 год 88 % - достигнут. Процент выполнения составил – 100%. </w:t>
            </w:r>
          </w:p>
          <w:p w14:paraId="0D54AEF1" w14:textId="77777777" w:rsidR="00873BCF" w:rsidRPr="00873BCF" w:rsidRDefault="00873BCF" w:rsidP="00873BCF">
            <w:pPr>
              <w:autoSpaceDE w:val="0"/>
              <w:autoSpaceDN w:val="0"/>
              <w:adjustRightInd w:val="0"/>
              <w:jc w:val="both"/>
              <w:rPr>
                <w:rFonts w:eastAsiaTheme="minorHAnsi"/>
                <w:bCs/>
                <w:sz w:val="20"/>
                <w:szCs w:val="20"/>
                <w:lang w:eastAsia="en-US"/>
              </w:rPr>
            </w:pPr>
            <w:r w:rsidRPr="00873BCF">
              <w:rPr>
                <w:rFonts w:eastAsiaTheme="minorHAnsi"/>
                <w:bCs/>
                <w:sz w:val="20"/>
                <w:szCs w:val="20"/>
                <w:lang w:eastAsia="en-US"/>
              </w:rPr>
              <w:t xml:space="preserve">В соответствии с постановлением АМО «Кижингинский район» от 27 июня 2024 года №164 «Об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муниципального образования «Кижингинский район» организовано оказание муниципальных услуг в социальной сфере по направлению деятельности «реализация дополнительных образовательных программ (за исключением дополнительных </w:t>
            </w:r>
            <w:proofErr w:type="spellStart"/>
            <w:r w:rsidRPr="00873BCF">
              <w:rPr>
                <w:rFonts w:eastAsiaTheme="minorHAnsi"/>
                <w:bCs/>
                <w:sz w:val="20"/>
                <w:szCs w:val="20"/>
                <w:lang w:eastAsia="en-US"/>
              </w:rPr>
              <w:t>предпрофильных</w:t>
            </w:r>
            <w:proofErr w:type="spellEnd"/>
            <w:r w:rsidRPr="00873BCF">
              <w:rPr>
                <w:rFonts w:eastAsiaTheme="minorHAnsi"/>
                <w:bCs/>
                <w:sz w:val="20"/>
                <w:szCs w:val="20"/>
                <w:lang w:eastAsia="en-US"/>
              </w:rPr>
              <w:t xml:space="preserve"> программ в области искусств)», т.е. воспитанники </w:t>
            </w:r>
            <w:r w:rsidRPr="00873BCF">
              <w:rPr>
                <w:rFonts w:eastAsiaTheme="minorHAnsi"/>
                <w:bCs/>
                <w:sz w:val="20"/>
                <w:szCs w:val="20"/>
                <w:lang w:eastAsia="en-US"/>
              </w:rPr>
              <w:lastRenderedPageBreak/>
              <w:t>учреждений дополнительного образования, а также общеобразовательных организаций, реализующих программы дополнительного образования, по итогам учебного года получают сертификаты об обучении, с указанием количества часов. В 2024 году количество детей составило 30% от общего числа детей, обучающихся по программа дополнительного образования. Плановые показатели и отчеты размещаются в Электронном бюджете.</w:t>
            </w:r>
          </w:p>
          <w:p w14:paraId="4C3F152E" w14:textId="565C7EED" w:rsidR="006A0413" w:rsidRPr="00873BCF" w:rsidRDefault="00873BCF" w:rsidP="006A0413">
            <w:pPr>
              <w:autoSpaceDE w:val="0"/>
              <w:autoSpaceDN w:val="0"/>
              <w:adjustRightInd w:val="0"/>
              <w:jc w:val="both"/>
              <w:rPr>
                <w:rFonts w:eastAsiaTheme="minorHAnsi"/>
                <w:bCs/>
                <w:sz w:val="20"/>
                <w:szCs w:val="20"/>
                <w:lang w:eastAsia="en-US"/>
              </w:rPr>
            </w:pPr>
            <w:r w:rsidRPr="00873BCF">
              <w:rPr>
                <w:rFonts w:eastAsiaTheme="minorHAnsi"/>
                <w:bCs/>
                <w:sz w:val="20"/>
                <w:szCs w:val="20"/>
                <w:lang w:eastAsia="en-US"/>
              </w:rPr>
              <w:t xml:space="preserve">Педагоги  дополнительного образования также участвуют в конкурсах для получения грантов и в профессиональных конкурсах: </w:t>
            </w:r>
            <w:proofErr w:type="spellStart"/>
            <w:r w:rsidRPr="00873BCF">
              <w:rPr>
                <w:rFonts w:eastAsiaTheme="minorHAnsi"/>
                <w:bCs/>
                <w:sz w:val="20"/>
                <w:szCs w:val="20"/>
                <w:lang w:eastAsia="en-US"/>
              </w:rPr>
              <w:t>Тарнуева</w:t>
            </w:r>
            <w:proofErr w:type="spellEnd"/>
            <w:r w:rsidRPr="00873BCF">
              <w:rPr>
                <w:rFonts w:eastAsiaTheme="minorHAnsi"/>
                <w:bCs/>
                <w:sz w:val="20"/>
                <w:szCs w:val="20"/>
                <w:lang w:eastAsia="en-US"/>
              </w:rPr>
              <w:t xml:space="preserve"> </w:t>
            </w:r>
            <w:proofErr w:type="spellStart"/>
            <w:r w:rsidRPr="00873BCF">
              <w:rPr>
                <w:rFonts w:eastAsiaTheme="minorHAnsi"/>
                <w:bCs/>
                <w:sz w:val="20"/>
                <w:szCs w:val="20"/>
                <w:lang w:eastAsia="en-US"/>
              </w:rPr>
              <w:t>Соелма</w:t>
            </w:r>
            <w:proofErr w:type="spellEnd"/>
            <w:r w:rsidRPr="00873BCF">
              <w:rPr>
                <w:rFonts w:eastAsiaTheme="minorHAnsi"/>
                <w:bCs/>
                <w:sz w:val="20"/>
                <w:szCs w:val="20"/>
                <w:lang w:eastAsia="en-US"/>
              </w:rPr>
              <w:t xml:space="preserve"> </w:t>
            </w:r>
            <w:proofErr w:type="spellStart"/>
            <w:r w:rsidRPr="00873BCF">
              <w:rPr>
                <w:rFonts w:eastAsiaTheme="minorHAnsi"/>
                <w:bCs/>
                <w:sz w:val="20"/>
                <w:szCs w:val="20"/>
                <w:lang w:eastAsia="en-US"/>
              </w:rPr>
              <w:t>Батуевна</w:t>
            </w:r>
            <w:proofErr w:type="spellEnd"/>
            <w:r w:rsidRPr="00873BCF">
              <w:rPr>
                <w:rFonts w:eastAsiaTheme="minorHAnsi"/>
                <w:bCs/>
                <w:sz w:val="20"/>
                <w:szCs w:val="20"/>
                <w:lang w:eastAsia="en-US"/>
              </w:rPr>
              <w:t xml:space="preserve"> выиграла грант Правительства РБ по развитию и сохранению бурятского языка «Создание мультипликационной студии» на сумму 100 000 руб., а также президентский фонд культурных инициатив в сфере культуры, искусства и креативных индустрий на сумму 500 000 руб.; </w:t>
            </w:r>
            <w:proofErr w:type="spellStart"/>
            <w:r w:rsidRPr="00873BCF">
              <w:rPr>
                <w:rFonts w:eastAsiaTheme="minorHAnsi"/>
                <w:bCs/>
                <w:sz w:val="20"/>
                <w:szCs w:val="20"/>
                <w:lang w:eastAsia="en-US"/>
              </w:rPr>
              <w:t>Дамбаева</w:t>
            </w:r>
            <w:proofErr w:type="spellEnd"/>
            <w:r w:rsidRPr="00873BCF">
              <w:rPr>
                <w:rFonts w:eastAsiaTheme="minorHAnsi"/>
                <w:bCs/>
                <w:sz w:val="20"/>
                <w:szCs w:val="20"/>
                <w:lang w:eastAsia="en-US"/>
              </w:rPr>
              <w:t xml:space="preserve"> </w:t>
            </w:r>
            <w:proofErr w:type="spellStart"/>
            <w:r w:rsidRPr="00873BCF">
              <w:rPr>
                <w:rFonts w:eastAsiaTheme="minorHAnsi"/>
                <w:bCs/>
                <w:sz w:val="20"/>
                <w:szCs w:val="20"/>
                <w:lang w:eastAsia="en-US"/>
              </w:rPr>
              <w:t>Бэлигма</w:t>
            </w:r>
            <w:proofErr w:type="spellEnd"/>
            <w:r w:rsidRPr="00873BCF">
              <w:rPr>
                <w:rFonts w:eastAsiaTheme="minorHAnsi"/>
                <w:bCs/>
                <w:sz w:val="20"/>
                <w:szCs w:val="20"/>
                <w:lang w:eastAsia="en-US"/>
              </w:rPr>
              <w:t xml:space="preserve"> </w:t>
            </w:r>
            <w:proofErr w:type="spellStart"/>
            <w:r w:rsidRPr="00873BCF">
              <w:rPr>
                <w:rFonts w:eastAsiaTheme="minorHAnsi"/>
                <w:bCs/>
                <w:sz w:val="20"/>
                <w:szCs w:val="20"/>
                <w:lang w:eastAsia="en-US"/>
              </w:rPr>
              <w:t>Аюшеевна</w:t>
            </w:r>
            <w:proofErr w:type="spellEnd"/>
            <w:r w:rsidRPr="00873BCF">
              <w:rPr>
                <w:rFonts w:eastAsiaTheme="minorHAnsi"/>
                <w:bCs/>
                <w:sz w:val="20"/>
                <w:szCs w:val="20"/>
                <w:lang w:eastAsia="en-US"/>
              </w:rPr>
              <w:t xml:space="preserve"> – диплом  I степени Республиканского конкурса художественного слова «</w:t>
            </w:r>
            <w:proofErr w:type="spellStart"/>
            <w:r w:rsidRPr="00873BCF">
              <w:rPr>
                <w:rFonts w:eastAsiaTheme="minorHAnsi"/>
                <w:bCs/>
                <w:sz w:val="20"/>
                <w:szCs w:val="20"/>
                <w:lang w:eastAsia="en-US"/>
              </w:rPr>
              <w:t>Сэдьхэлэй</w:t>
            </w:r>
            <w:proofErr w:type="spellEnd"/>
            <w:r w:rsidRPr="00873BCF">
              <w:rPr>
                <w:rFonts w:eastAsiaTheme="minorHAnsi"/>
                <w:bCs/>
                <w:sz w:val="20"/>
                <w:szCs w:val="20"/>
                <w:lang w:eastAsia="en-US"/>
              </w:rPr>
              <w:t xml:space="preserve"> </w:t>
            </w:r>
            <w:proofErr w:type="spellStart"/>
            <w:r w:rsidRPr="00873BCF">
              <w:rPr>
                <w:rFonts w:eastAsiaTheme="minorHAnsi"/>
                <w:bCs/>
                <w:sz w:val="20"/>
                <w:szCs w:val="20"/>
                <w:lang w:eastAsia="en-US"/>
              </w:rPr>
              <w:t>жэгуур</w:t>
            </w:r>
            <w:proofErr w:type="spellEnd"/>
            <w:r w:rsidRPr="00873BCF">
              <w:rPr>
                <w:rFonts w:eastAsiaTheme="minorHAnsi"/>
                <w:bCs/>
                <w:sz w:val="20"/>
                <w:szCs w:val="20"/>
                <w:lang w:eastAsia="en-US"/>
              </w:rPr>
              <w:t xml:space="preserve">», призер в номинации «Дополнительное образование и воспитательная работа» Всероссийского конкурса образовательных </w:t>
            </w:r>
            <w:proofErr w:type="spellStart"/>
            <w:r w:rsidRPr="00873BCF">
              <w:rPr>
                <w:rFonts w:eastAsiaTheme="minorHAnsi"/>
                <w:bCs/>
                <w:sz w:val="20"/>
                <w:szCs w:val="20"/>
                <w:lang w:eastAsia="en-US"/>
              </w:rPr>
              <w:t>интернет-ресурсов</w:t>
            </w:r>
            <w:proofErr w:type="spellEnd"/>
            <w:r w:rsidRPr="00873BCF">
              <w:rPr>
                <w:rFonts w:eastAsiaTheme="minorHAnsi"/>
                <w:bCs/>
                <w:sz w:val="20"/>
                <w:szCs w:val="20"/>
                <w:lang w:eastAsia="en-US"/>
              </w:rPr>
              <w:t xml:space="preserve"> «Лучший персональный сайт педагога-2024», </w:t>
            </w:r>
            <w:proofErr w:type="spellStart"/>
            <w:r w:rsidRPr="00873BCF">
              <w:rPr>
                <w:rFonts w:eastAsiaTheme="minorHAnsi"/>
                <w:bCs/>
                <w:sz w:val="20"/>
                <w:szCs w:val="20"/>
                <w:lang w:eastAsia="en-US"/>
              </w:rPr>
              <w:t>Даржаев</w:t>
            </w:r>
            <w:proofErr w:type="spellEnd"/>
            <w:r w:rsidRPr="00873BCF">
              <w:rPr>
                <w:rFonts w:eastAsiaTheme="minorHAnsi"/>
                <w:bCs/>
                <w:sz w:val="20"/>
                <w:szCs w:val="20"/>
                <w:lang w:eastAsia="en-US"/>
              </w:rPr>
              <w:t xml:space="preserve"> </w:t>
            </w:r>
            <w:proofErr w:type="spellStart"/>
            <w:r w:rsidRPr="00873BCF">
              <w:rPr>
                <w:rFonts w:eastAsiaTheme="minorHAnsi"/>
                <w:bCs/>
                <w:sz w:val="20"/>
                <w:szCs w:val="20"/>
                <w:lang w:eastAsia="en-US"/>
              </w:rPr>
              <w:t>Зоригто</w:t>
            </w:r>
            <w:proofErr w:type="spellEnd"/>
            <w:r w:rsidRPr="00873BCF">
              <w:rPr>
                <w:rFonts w:eastAsiaTheme="minorHAnsi"/>
                <w:bCs/>
                <w:sz w:val="20"/>
                <w:szCs w:val="20"/>
                <w:lang w:eastAsia="en-US"/>
              </w:rPr>
              <w:t xml:space="preserve"> </w:t>
            </w:r>
            <w:proofErr w:type="spellStart"/>
            <w:r w:rsidRPr="00873BCF">
              <w:rPr>
                <w:rFonts w:eastAsiaTheme="minorHAnsi"/>
                <w:bCs/>
                <w:sz w:val="20"/>
                <w:szCs w:val="20"/>
                <w:lang w:eastAsia="en-US"/>
              </w:rPr>
              <w:t>Алдарович</w:t>
            </w:r>
            <w:proofErr w:type="spellEnd"/>
            <w:r w:rsidRPr="00873BCF">
              <w:rPr>
                <w:rFonts w:eastAsiaTheme="minorHAnsi"/>
                <w:bCs/>
                <w:sz w:val="20"/>
                <w:szCs w:val="20"/>
                <w:lang w:eastAsia="en-US"/>
              </w:rPr>
              <w:t xml:space="preserve"> - диплом I степени Республиканского конкурса среди педагогических работников "Образовательный бренд территории», Цыдыпова </w:t>
            </w:r>
            <w:proofErr w:type="spellStart"/>
            <w:r w:rsidRPr="00873BCF">
              <w:rPr>
                <w:rFonts w:eastAsiaTheme="minorHAnsi"/>
                <w:bCs/>
                <w:sz w:val="20"/>
                <w:szCs w:val="20"/>
                <w:lang w:eastAsia="en-US"/>
              </w:rPr>
              <w:t>Соелма</w:t>
            </w:r>
            <w:proofErr w:type="spellEnd"/>
            <w:r w:rsidRPr="00873BCF">
              <w:rPr>
                <w:rFonts w:eastAsiaTheme="minorHAnsi"/>
                <w:bCs/>
                <w:sz w:val="20"/>
                <w:szCs w:val="20"/>
                <w:lang w:eastAsia="en-US"/>
              </w:rPr>
              <w:t xml:space="preserve"> </w:t>
            </w:r>
            <w:proofErr w:type="spellStart"/>
            <w:r w:rsidRPr="00873BCF">
              <w:rPr>
                <w:rFonts w:eastAsiaTheme="minorHAnsi"/>
                <w:bCs/>
                <w:sz w:val="20"/>
                <w:szCs w:val="20"/>
                <w:lang w:eastAsia="en-US"/>
              </w:rPr>
              <w:t>Карамтиновна</w:t>
            </w:r>
            <w:proofErr w:type="spellEnd"/>
            <w:r w:rsidRPr="00873BCF">
              <w:rPr>
                <w:rFonts w:eastAsiaTheme="minorHAnsi"/>
                <w:bCs/>
                <w:sz w:val="20"/>
                <w:szCs w:val="20"/>
                <w:lang w:eastAsia="en-US"/>
              </w:rPr>
              <w:t xml:space="preserve"> - диплом  II степени Республиканской выставки народных промыслов и руководителей ДПИ, </w:t>
            </w:r>
            <w:proofErr w:type="spellStart"/>
            <w:r w:rsidRPr="00873BCF">
              <w:rPr>
                <w:rFonts w:eastAsiaTheme="minorHAnsi"/>
                <w:bCs/>
                <w:sz w:val="20"/>
                <w:szCs w:val="20"/>
                <w:lang w:eastAsia="en-US"/>
              </w:rPr>
              <w:t>посв</w:t>
            </w:r>
            <w:proofErr w:type="spellEnd"/>
            <w:r w:rsidRPr="00873BCF">
              <w:rPr>
                <w:rFonts w:eastAsiaTheme="minorHAnsi"/>
                <w:bCs/>
                <w:sz w:val="20"/>
                <w:szCs w:val="20"/>
                <w:lang w:eastAsia="en-US"/>
              </w:rPr>
              <w:t xml:space="preserve">. 90-летию ГАУ ДПО РБ «БРИОП»; Балданова </w:t>
            </w:r>
            <w:proofErr w:type="spellStart"/>
            <w:r w:rsidRPr="00873BCF">
              <w:rPr>
                <w:rFonts w:eastAsiaTheme="minorHAnsi"/>
                <w:bCs/>
                <w:sz w:val="20"/>
                <w:szCs w:val="20"/>
                <w:lang w:eastAsia="en-US"/>
              </w:rPr>
              <w:t>Сэсэг</w:t>
            </w:r>
            <w:proofErr w:type="spellEnd"/>
            <w:r w:rsidRPr="00873BCF">
              <w:rPr>
                <w:rFonts w:eastAsiaTheme="minorHAnsi"/>
                <w:bCs/>
                <w:sz w:val="20"/>
                <w:szCs w:val="20"/>
                <w:lang w:eastAsia="en-US"/>
              </w:rPr>
              <w:t xml:space="preserve"> </w:t>
            </w:r>
            <w:proofErr w:type="spellStart"/>
            <w:r w:rsidRPr="00873BCF">
              <w:rPr>
                <w:rFonts w:eastAsiaTheme="minorHAnsi"/>
                <w:bCs/>
                <w:sz w:val="20"/>
                <w:szCs w:val="20"/>
                <w:lang w:eastAsia="en-US"/>
              </w:rPr>
              <w:t>Дашиевна</w:t>
            </w:r>
            <w:proofErr w:type="spellEnd"/>
            <w:r w:rsidRPr="00873BCF">
              <w:rPr>
                <w:rFonts w:eastAsiaTheme="minorHAnsi"/>
                <w:bCs/>
                <w:sz w:val="20"/>
                <w:szCs w:val="20"/>
                <w:lang w:eastAsia="en-US"/>
              </w:rPr>
              <w:t xml:space="preserve"> - диплом III степени Республиканского конкурса среди педагогических работников «Об</w:t>
            </w:r>
            <w:r>
              <w:rPr>
                <w:rFonts w:eastAsiaTheme="minorHAnsi"/>
                <w:bCs/>
                <w:sz w:val="20"/>
                <w:szCs w:val="20"/>
                <w:lang w:eastAsia="en-US"/>
              </w:rPr>
              <w:t>разовательный бренд территории».</w:t>
            </w:r>
          </w:p>
        </w:tc>
      </w:tr>
      <w:tr w:rsidR="0059052E" w:rsidRPr="00C76FA5" w14:paraId="78C6F2A4" w14:textId="77777777" w:rsidTr="00B8067B">
        <w:tc>
          <w:tcPr>
            <w:tcW w:w="601" w:type="dxa"/>
          </w:tcPr>
          <w:p w14:paraId="7848AFE3" w14:textId="77777777" w:rsidR="0059052E" w:rsidRPr="00E847D9" w:rsidRDefault="00E847D9"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lastRenderedPageBreak/>
              <w:t>4.2</w:t>
            </w:r>
          </w:p>
        </w:tc>
        <w:tc>
          <w:tcPr>
            <w:tcW w:w="7202" w:type="dxa"/>
          </w:tcPr>
          <w:p w14:paraId="1790878F" w14:textId="77777777" w:rsidR="0059052E" w:rsidRPr="001555D8" w:rsidRDefault="00CB2237" w:rsidP="005259F1">
            <w:pPr>
              <w:autoSpaceDE w:val="0"/>
              <w:autoSpaceDN w:val="0"/>
              <w:adjustRightInd w:val="0"/>
              <w:rPr>
                <w:sz w:val="20"/>
                <w:lang w:eastAsia="en-US"/>
              </w:rPr>
            </w:pPr>
            <w:r w:rsidRPr="001555D8">
              <w:rPr>
                <w:sz w:val="20"/>
                <w:lang w:eastAsia="en-US"/>
              </w:rPr>
              <w:t>Оказание поддержки частным организациям дополнительного образования за счет предоставления субсидий из республиканского бюджета на финансовое обеспечение предоставления дополнительного образования детей частными образовательными организациями и (или) индивидуальными предпринимателями</w:t>
            </w:r>
          </w:p>
        </w:tc>
        <w:tc>
          <w:tcPr>
            <w:tcW w:w="6521" w:type="dxa"/>
          </w:tcPr>
          <w:p w14:paraId="1EAD489A" w14:textId="199591AA" w:rsidR="0059052E" w:rsidRPr="00BB50F7" w:rsidRDefault="006A0413" w:rsidP="002B218C">
            <w:pPr>
              <w:autoSpaceDE w:val="0"/>
              <w:autoSpaceDN w:val="0"/>
              <w:adjustRightInd w:val="0"/>
              <w:jc w:val="both"/>
              <w:rPr>
                <w:rFonts w:eastAsiaTheme="minorHAnsi"/>
                <w:bCs/>
                <w:sz w:val="20"/>
                <w:szCs w:val="20"/>
                <w:lang w:eastAsia="en-US"/>
              </w:rPr>
            </w:pPr>
            <w:r>
              <w:rPr>
                <w:rFonts w:eastAsiaTheme="minorHAnsi"/>
                <w:bCs/>
                <w:sz w:val="20"/>
                <w:szCs w:val="20"/>
                <w:lang w:eastAsia="en-US"/>
              </w:rPr>
              <w:t>В</w:t>
            </w:r>
            <w:r w:rsidR="002B218C">
              <w:rPr>
                <w:rFonts w:eastAsiaTheme="minorHAnsi"/>
                <w:bCs/>
                <w:sz w:val="20"/>
                <w:szCs w:val="20"/>
                <w:lang w:eastAsia="en-US"/>
              </w:rPr>
              <w:t xml:space="preserve"> 2024 году </w:t>
            </w:r>
            <w:r>
              <w:rPr>
                <w:rFonts w:eastAsiaTheme="minorHAnsi"/>
                <w:bCs/>
                <w:sz w:val="20"/>
                <w:szCs w:val="20"/>
                <w:lang w:eastAsia="en-US"/>
              </w:rPr>
              <w:t>п</w:t>
            </w:r>
            <w:r w:rsidR="00BB50F7">
              <w:rPr>
                <w:rFonts w:eastAsiaTheme="minorHAnsi"/>
                <w:bCs/>
                <w:sz w:val="20"/>
                <w:szCs w:val="20"/>
                <w:lang w:eastAsia="en-US"/>
              </w:rPr>
              <w:t>о социаль</w:t>
            </w:r>
            <w:r w:rsidR="000C72CD">
              <w:rPr>
                <w:rFonts w:eastAsiaTheme="minorHAnsi"/>
                <w:bCs/>
                <w:sz w:val="20"/>
                <w:szCs w:val="20"/>
                <w:lang w:eastAsia="en-US"/>
              </w:rPr>
              <w:t>ному контракту зарегистрировал</w:t>
            </w:r>
            <w:r w:rsidR="0080382E">
              <w:rPr>
                <w:rFonts w:eastAsiaTheme="minorHAnsi"/>
                <w:bCs/>
                <w:sz w:val="20"/>
                <w:szCs w:val="20"/>
                <w:lang w:eastAsia="en-US"/>
              </w:rPr>
              <w:t>ась</w:t>
            </w:r>
            <w:r w:rsidR="000C72CD">
              <w:rPr>
                <w:rFonts w:eastAsiaTheme="minorHAnsi"/>
                <w:bCs/>
                <w:sz w:val="20"/>
                <w:szCs w:val="20"/>
                <w:lang w:eastAsia="en-US"/>
              </w:rPr>
              <w:t xml:space="preserve"> </w:t>
            </w:r>
            <w:proofErr w:type="spellStart"/>
            <w:proofErr w:type="gramStart"/>
            <w:r w:rsidR="000C72CD">
              <w:rPr>
                <w:rFonts w:eastAsiaTheme="minorHAnsi"/>
                <w:bCs/>
                <w:sz w:val="20"/>
                <w:szCs w:val="20"/>
                <w:lang w:eastAsia="en-US"/>
              </w:rPr>
              <w:t>самозанятым</w:t>
            </w:r>
            <w:proofErr w:type="spellEnd"/>
            <w:r w:rsidR="000C72CD">
              <w:rPr>
                <w:rFonts w:eastAsiaTheme="minorHAnsi"/>
                <w:bCs/>
                <w:sz w:val="20"/>
                <w:szCs w:val="20"/>
                <w:lang w:eastAsia="en-US"/>
              </w:rPr>
              <w:t xml:space="preserve"> </w:t>
            </w:r>
            <w:r w:rsidR="00BB50F7">
              <w:rPr>
                <w:rFonts w:eastAsiaTheme="minorHAnsi"/>
                <w:bCs/>
                <w:sz w:val="20"/>
                <w:szCs w:val="20"/>
                <w:lang w:eastAsia="en-US"/>
              </w:rPr>
              <w:t xml:space="preserve"> </w:t>
            </w:r>
            <w:proofErr w:type="spellStart"/>
            <w:r w:rsidR="002B218C">
              <w:rPr>
                <w:rFonts w:eastAsiaTheme="minorHAnsi"/>
                <w:bCs/>
                <w:sz w:val="20"/>
                <w:szCs w:val="20"/>
                <w:lang w:eastAsia="en-US"/>
              </w:rPr>
              <w:t>Базаржапова</w:t>
            </w:r>
            <w:proofErr w:type="spellEnd"/>
            <w:proofErr w:type="gramEnd"/>
            <w:r w:rsidR="002B218C">
              <w:rPr>
                <w:rFonts w:eastAsiaTheme="minorHAnsi"/>
                <w:bCs/>
                <w:sz w:val="20"/>
                <w:szCs w:val="20"/>
                <w:lang w:eastAsia="en-US"/>
              </w:rPr>
              <w:t xml:space="preserve"> </w:t>
            </w:r>
            <w:proofErr w:type="spellStart"/>
            <w:r w:rsidR="002B218C">
              <w:rPr>
                <w:rFonts w:eastAsiaTheme="minorHAnsi"/>
                <w:bCs/>
                <w:sz w:val="20"/>
                <w:szCs w:val="20"/>
                <w:lang w:eastAsia="en-US"/>
              </w:rPr>
              <w:t>Доржи</w:t>
            </w:r>
            <w:proofErr w:type="spellEnd"/>
            <w:r w:rsidR="002B218C">
              <w:rPr>
                <w:rFonts w:eastAsiaTheme="minorHAnsi"/>
                <w:bCs/>
                <w:sz w:val="20"/>
                <w:szCs w:val="20"/>
                <w:lang w:eastAsia="en-US"/>
              </w:rPr>
              <w:t xml:space="preserve"> – </w:t>
            </w:r>
            <w:proofErr w:type="spellStart"/>
            <w:r w:rsidR="002B218C">
              <w:rPr>
                <w:rFonts w:eastAsiaTheme="minorHAnsi"/>
                <w:bCs/>
                <w:sz w:val="20"/>
                <w:szCs w:val="20"/>
                <w:lang w:eastAsia="en-US"/>
              </w:rPr>
              <w:t>Ханда</w:t>
            </w:r>
            <w:proofErr w:type="spellEnd"/>
            <w:r w:rsidR="002B218C">
              <w:rPr>
                <w:rFonts w:eastAsiaTheme="minorHAnsi"/>
                <w:bCs/>
                <w:sz w:val="20"/>
                <w:szCs w:val="20"/>
                <w:lang w:eastAsia="en-US"/>
              </w:rPr>
              <w:t xml:space="preserve"> </w:t>
            </w:r>
            <w:proofErr w:type="spellStart"/>
            <w:r w:rsidR="002B218C">
              <w:rPr>
                <w:rFonts w:eastAsiaTheme="minorHAnsi"/>
                <w:bCs/>
                <w:sz w:val="20"/>
                <w:szCs w:val="20"/>
                <w:lang w:eastAsia="en-US"/>
              </w:rPr>
              <w:t>Батомункуевна</w:t>
            </w:r>
            <w:proofErr w:type="spellEnd"/>
            <w:r w:rsidR="002B218C">
              <w:rPr>
                <w:rFonts w:eastAsiaTheme="minorHAnsi"/>
                <w:bCs/>
                <w:sz w:val="20"/>
                <w:szCs w:val="20"/>
                <w:lang w:eastAsia="en-US"/>
              </w:rPr>
              <w:t xml:space="preserve"> </w:t>
            </w:r>
            <w:r w:rsidR="009A0A72">
              <w:rPr>
                <w:rFonts w:eastAsiaTheme="minorHAnsi"/>
                <w:bCs/>
                <w:sz w:val="20"/>
                <w:szCs w:val="20"/>
                <w:lang w:eastAsia="en-US"/>
              </w:rPr>
              <w:t>–</w:t>
            </w:r>
            <w:r w:rsidR="002B218C">
              <w:rPr>
                <w:rFonts w:eastAsiaTheme="minorHAnsi"/>
                <w:bCs/>
                <w:sz w:val="20"/>
                <w:szCs w:val="20"/>
                <w:lang w:eastAsia="en-US"/>
              </w:rPr>
              <w:t xml:space="preserve"> </w:t>
            </w:r>
            <w:r w:rsidR="009A0A72">
              <w:rPr>
                <w:rFonts w:eastAsiaTheme="minorHAnsi"/>
                <w:bCs/>
                <w:sz w:val="20"/>
                <w:szCs w:val="20"/>
                <w:lang w:eastAsia="en-US"/>
              </w:rPr>
              <w:t xml:space="preserve">ментальная арифметика. </w:t>
            </w:r>
          </w:p>
        </w:tc>
      </w:tr>
      <w:tr w:rsidR="0059052E" w:rsidRPr="00C76FA5" w14:paraId="13DCD0A1" w14:textId="77777777" w:rsidTr="00B8067B">
        <w:tc>
          <w:tcPr>
            <w:tcW w:w="601" w:type="dxa"/>
          </w:tcPr>
          <w:p w14:paraId="03576E59" w14:textId="77777777" w:rsidR="0059052E" w:rsidRPr="00E847D9" w:rsidRDefault="00E847D9"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4.3</w:t>
            </w:r>
          </w:p>
        </w:tc>
        <w:tc>
          <w:tcPr>
            <w:tcW w:w="7202" w:type="dxa"/>
          </w:tcPr>
          <w:p w14:paraId="4C310E0B" w14:textId="77777777" w:rsidR="0059052E" w:rsidRPr="001555D8" w:rsidRDefault="00607CDF" w:rsidP="005259F1">
            <w:pPr>
              <w:autoSpaceDE w:val="0"/>
              <w:autoSpaceDN w:val="0"/>
              <w:adjustRightInd w:val="0"/>
              <w:rPr>
                <w:sz w:val="20"/>
                <w:lang w:eastAsia="en-US"/>
              </w:rPr>
            </w:pPr>
            <w:r w:rsidRPr="001555D8">
              <w:rPr>
                <w:sz w:val="20"/>
                <w:lang w:eastAsia="en-US"/>
              </w:rPr>
              <w:t>Систематизация данных об индивидуальных предпринимателях и организациях (кроме государственных и муниципальных), оказывающих образовательные услуги в сфере дополнительного образования по дополнительным общеобразовательным программам для детей и молодежи в возрасте от 5 до 18 лет, проживающих на территории Республики Бурятия</w:t>
            </w:r>
          </w:p>
        </w:tc>
        <w:tc>
          <w:tcPr>
            <w:tcW w:w="6521" w:type="dxa"/>
          </w:tcPr>
          <w:p w14:paraId="451FF071" w14:textId="77777777" w:rsidR="00D2038D" w:rsidRDefault="00D2038D" w:rsidP="00D2038D">
            <w:pPr>
              <w:autoSpaceDE w:val="0"/>
              <w:autoSpaceDN w:val="0"/>
              <w:adjustRightInd w:val="0"/>
              <w:jc w:val="center"/>
              <w:rPr>
                <w:rFonts w:eastAsiaTheme="minorHAnsi"/>
                <w:bCs/>
                <w:sz w:val="20"/>
                <w:szCs w:val="20"/>
                <w:lang w:eastAsia="en-US"/>
              </w:rPr>
            </w:pPr>
          </w:p>
          <w:p w14:paraId="4B642F75" w14:textId="77777777" w:rsidR="00D2038D" w:rsidRDefault="00D2038D" w:rsidP="00D2038D">
            <w:pPr>
              <w:autoSpaceDE w:val="0"/>
              <w:autoSpaceDN w:val="0"/>
              <w:adjustRightInd w:val="0"/>
              <w:jc w:val="center"/>
              <w:rPr>
                <w:rFonts w:eastAsiaTheme="minorHAnsi"/>
                <w:bCs/>
                <w:sz w:val="20"/>
                <w:szCs w:val="20"/>
                <w:lang w:eastAsia="en-US"/>
              </w:rPr>
            </w:pPr>
          </w:p>
          <w:p w14:paraId="10F4A14D" w14:textId="7557FBCF" w:rsidR="0059052E" w:rsidRPr="00722D55" w:rsidRDefault="00D2038D" w:rsidP="00D2038D">
            <w:pPr>
              <w:autoSpaceDE w:val="0"/>
              <w:autoSpaceDN w:val="0"/>
              <w:adjustRightInd w:val="0"/>
              <w:jc w:val="center"/>
              <w:rPr>
                <w:rFonts w:eastAsiaTheme="minorHAnsi"/>
                <w:bCs/>
                <w:sz w:val="20"/>
                <w:szCs w:val="20"/>
                <w:lang w:eastAsia="en-US"/>
              </w:rPr>
            </w:pPr>
            <w:r>
              <w:rPr>
                <w:rFonts w:eastAsiaTheme="minorHAnsi"/>
                <w:bCs/>
                <w:sz w:val="20"/>
                <w:szCs w:val="20"/>
                <w:lang w:eastAsia="en-US"/>
              </w:rPr>
              <w:t>-</w:t>
            </w:r>
          </w:p>
        </w:tc>
      </w:tr>
      <w:tr w:rsidR="00B8067B" w:rsidRPr="00C76FA5" w14:paraId="5FB1E379" w14:textId="77777777" w:rsidTr="00B8067B">
        <w:tc>
          <w:tcPr>
            <w:tcW w:w="601" w:type="dxa"/>
          </w:tcPr>
          <w:p w14:paraId="1443BA5D" w14:textId="384E46CE" w:rsidR="00B8067B" w:rsidRDefault="00B8067B"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5</w:t>
            </w:r>
          </w:p>
        </w:tc>
        <w:tc>
          <w:tcPr>
            <w:tcW w:w="13723" w:type="dxa"/>
            <w:gridSpan w:val="2"/>
          </w:tcPr>
          <w:p w14:paraId="3046C958" w14:textId="0D455804" w:rsidR="00B8067B" w:rsidRPr="00B8067B" w:rsidRDefault="00B8067B" w:rsidP="00B8067B">
            <w:pPr>
              <w:autoSpaceDE w:val="0"/>
              <w:autoSpaceDN w:val="0"/>
              <w:adjustRightInd w:val="0"/>
              <w:jc w:val="center"/>
              <w:rPr>
                <w:rFonts w:eastAsiaTheme="minorHAnsi"/>
                <w:b/>
                <w:bCs/>
                <w:sz w:val="20"/>
                <w:szCs w:val="20"/>
                <w:lang w:eastAsia="en-US"/>
              </w:rPr>
            </w:pPr>
            <w:r>
              <w:rPr>
                <w:rFonts w:eastAsiaTheme="minorHAnsi"/>
                <w:b/>
                <w:bCs/>
                <w:sz w:val="20"/>
                <w:szCs w:val="20"/>
                <w:lang w:eastAsia="en-US"/>
              </w:rPr>
              <w:t>Рынок услуг детского отдыха и оздоровления</w:t>
            </w:r>
          </w:p>
          <w:p w14:paraId="16052D91" w14:textId="77777777" w:rsidR="00B8067B" w:rsidRPr="00722D55" w:rsidRDefault="00B8067B" w:rsidP="00E847D9">
            <w:pPr>
              <w:autoSpaceDE w:val="0"/>
              <w:autoSpaceDN w:val="0"/>
              <w:adjustRightInd w:val="0"/>
              <w:rPr>
                <w:rFonts w:eastAsiaTheme="minorHAnsi"/>
                <w:bCs/>
                <w:sz w:val="20"/>
                <w:szCs w:val="20"/>
                <w:lang w:eastAsia="en-US"/>
              </w:rPr>
            </w:pPr>
          </w:p>
        </w:tc>
      </w:tr>
      <w:tr w:rsidR="00B8067B" w:rsidRPr="00C76FA5" w14:paraId="25E64B6E" w14:textId="77777777" w:rsidTr="00B8067B">
        <w:tc>
          <w:tcPr>
            <w:tcW w:w="601" w:type="dxa"/>
          </w:tcPr>
          <w:p w14:paraId="31769805" w14:textId="56D30E20" w:rsidR="00B8067B" w:rsidRDefault="00290B3D"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5.</w:t>
            </w:r>
            <w:r w:rsidR="00B8067B">
              <w:rPr>
                <w:rFonts w:eastAsiaTheme="minorHAnsi"/>
                <w:bCs/>
                <w:sz w:val="20"/>
                <w:szCs w:val="20"/>
                <w:lang w:eastAsia="en-US"/>
              </w:rPr>
              <w:t>1</w:t>
            </w:r>
          </w:p>
        </w:tc>
        <w:tc>
          <w:tcPr>
            <w:tcW w:w="7202" w:type="dxa"/>
          </w:tcPr>
          <w:p w14:paraId="2DB2C2D2" w14:textId="2327D069" w:rsidR="00B8067B" w:rsidRPr="001555D8" w:rsidRDefault="00290B3D" w:rsidP="005259F1">
            <w:pPr>
              <w:autoSpaceDE w:val="0"/>
              <w:autoSpaceDN w:val="0"/>
              <w:adjustRightInd w:val="0"/>
              <w:rPr>
                <w:sz w:val="20"/>
                <w:lang w:eastAsia="en-US"/>
              </w:rPr>
            </w:pPr>
            <w:r w:rsidRPr="00290B3D">
              <w:rPr>
                <w:sz w:val="20"/>
                <w:lang w:eastAsia="en-US"/>
              </w:rPr>
              <w:t>Оказание методической и консультативной помощи негосударственным организациям по вопросам организации детского отдыха и предоставления субсидий путем размещения соответствующей информации на официальном сайте Министерства спорта и молодежной политики Республики Бурятия в информационно-телекоммуникационной сети Интернет</w:t>
            </w:r>
            <w:r>
              <w:rPr>
                <w:sz w:val="20"/>
                <w:lang w:eastAsia="en-US"/>
              </w:rPr>
              <w:t>.</w:t>
            </w:r>
          </w:p>
        </w:tc>
        <w:tc>
          <w:tcPr>
            <w:tcW w:w="6521" w:type="dxa"/>
          </w:tcPr>
          <w:p w14:paraId="27CC6802" w14:textId="77777777" w:rsidR="00743084" w:rsidRPr="00743084" w:rsidRDefault="00743084" w:rsidP="00743084">
            <w:pPr>
              <w:autoSpaceDE w:val="0"/>
              <w:autoSpaceDN w:val="0"/>
              <w:adjustRightInd w:val="0"/>
              <w:rPr>
                <w:rFonts w:eastAsiaTheme="minorHAnsi"/>
                <w:bCs/>
                <w:sz w:val="20"/>
                <w:szCs w:val="20"/>
                <w:lang w:eastAsia="en-US"/>
              </w:rPr>
            </w:pPr>
            <w:r w:rsidRPr="00743084">
              <w:rPr>
                <w:rFonts w:eastAsiaTheme="minorHAnsi"/>
                <w:bCs/>
                <w:sz w:val="20"/>
                <w:szCs w:val="20"/>
                <w:lang w:eastAsia="en-US"/>
              </w:rPr>
              <w:t xml:space="preserve">На территории района в летний период работали 14 лагерей с дневным пребыванием на базах 14 школ, где оздоровились 533 ребенка, из 253 ребенка из семей, находящихся в трудной жизненной ситуации, кроме того был организован отдых и оздоровление в загородных лагерях: </w:t>
            </w:r>
          </w:p>
          <w:p w14:paraId="67BEEB57" w14:textId="77777777" w:rsidR="00743084" w:rsidRPr="00743084" w:rsidRDefault="00743084" w:rsidP="00743084">
            <w:pPr>
              <w:numPr>
                <w:ilvl w:val="0"/>
                <w:numId w:val="6"/>
              </w:numPr>
              <w:autoSpaceDE w:val="0"/>
              <w:autoSpaceDN w:val="0"/>
              <w:adjustRightInd w:val="0"/>
              <w:rPr>
                <w:rFonts w:eastAsiaTheme="minorHAnsi"/>
                <w:bCs/>
                <w:sz w:val="20"/>
                <w:szCs w:val="20"/>
                <w:lang w:eastAsia="en-US"/>
              </w:rPr>
            </w:pPr>
            <w:r w:rsidRPr="00743084">
              <w:rPr>
                <w:rFonts w:eastAsiaTheme="minorHAnsi"/>
                <w:bCs/>
                <w:sz w:val="20"/>
                <w:szCs w:val="20"/>
                <w:lang w:eastAsia="en-US"/>
              </w:rPr>
              <w:t>2 сезона на базе МАУ СОЛ «</w:t>
            </w:r>
            <w:proofErr w:type="spellStart"/>
            <w:r w:rsidRPr="00743084">
              <w:rPr>
                <w:rFonts w:eastAsiaTheme="minorHAnsi"/>
                <w:bCs/>
                <w:sz w:val="20"/>
                <w:szCs w:val="20"/>
                <w:lang w:eastAsia="en-US"/>
              </w:rPr>
              <w:t>Хэжэнгэ</w:t>
            </w:r>
            <w:proofErr w:type="spellEnd"/>
            <w:r w:rsidRPr="00743084">
              <w:rPr>
                <w:rFonts w:eastAsiaTheme="minorHAnsi"/>
                <w:bCs/>
                <w:sz w:val="20"/>
                <w:szCs w:val="20"/>
                <w:lang w:eastAsia="en-US"/>
              </w:rPr>
              <w:t xml:space="preserve">» - 83 ребенка, из них 33 ребенка ТЖС; </w:t>
            </w:r>
          </w:p>
          <w:p w14:paraId="225767E9" w14:textId="77777777" w:rsidR="00743084" w:rsidRPr="00743084" w:rsidRDefault="00743084" w:rsidP="00743084">
            <w:pPr>
              <w:numPr>
                <w:ilvl w:val="0"/>
                <w:numId w:val="6"/>
              </w:numPr>
              <w:autoSpaceDE w:val="0"/>
              <w:autoSpaceDN w:val="0"/>
              <w:adjustRightInd w:val="0"/>
              <w:rPr>
                <w:rFonts w:eastAsiaTheme="minorHAnsi"/>
                <w:bCs/>
                <w:sz w:val="20"/>
                <w:szCs w:val="20"/>
                <w:lang w:eastAsia="en-US"/>
              </w:rPr>
            </w:pPr>
            <w:r w:rsidRPr="00743084">
              <w:rPr>
                <w:rFonts w:eastAsiaTheme="minorHAnsi"/>
                <w:bCs/>
                <w:sz w:val="20"/>
                <w:szCs w:val="20"/>
                <w:lang w:eastAsia="en-US"/>
              </w:rPr>
              <w:t xml:space="preserve">МАУ ДО «ДООЦ «Рассвет» - 5 детей из многодетных </w:t>
            </w:r>
            <w:r w:rsidRPr="00743084">
              <w:rPr>
                <w:rFonts w:eastAsiaTheme="minorHAnsi"/>
                <w:bCs/>
                <w:sz w:val="20"/>
                <w:szCs w:val="20"/>
                <w:lang w:eastAsia="en-US"/>
              </w:rPr>
              <w:lastRenderedPageBreak/>
              <w:t xml:space="preserve">семей; </w:t>
            </w:r>
          </w:p>
          <w:p w14:paraId="0E3A206D" w14:textId="77777777" w:rsidR="00743084" w:rsidRPr="00743084" w:rsidRDefault="00743084" w:rsidP="00743084">
            <w:pPr>
              <w:numPr>
                <w:ilvl w:val="0"/>
                <w:numId w:val="6"/>
              </w:numPr>
              <w:autoSpaceDE w:val="0"/>
              <w:autoSpaceDN w:val="0"/>
              <w:adjustRightInd w:val="0"/>
              <w:rPr>
                <w:rFonts w:eastAsiaTheme="minorHAnsi"/>
                <w:bCs/>
                <w:sz w:val="20"/>
                <w:szCs w:val="20"/>
                <w:lang w:eastAsia="en-US"/>
              </w:rPr>
            </w:pPr>
            <w:r w:rsidRPr="00743084">
              <w:rPr>
                <w:rFonts w:eastAsiaTheme="minorHAnsi"/>
                <w:bCs/>
                <w:sz w:val="20"/>
                <w:szCs w:val="20"/>
                <w:lang w:eastAsia="en-US"/>
              </w:rPr>
              <w:t xml:space="preserve">ЗОЛ «Уголёк» - 21 ребенок ТЖС, из них 1 ребенок погибшего участника СВО; </w:t>
            </w:r>
          </w:p>
          <w:p w14:paraId="66FAB3B6" w14:textId="77777777" w:rsidR="00743084" w:rsidRPr="00743084" w:rsidRDefault="00743084" w:rsidP="00743084">
            <w:pPr>
              <w:numPr>
                <w:ilvl w:val="0"/>
                <w:numId w:val="6"/>
              </w:numPr>
              <w:autoSpaceDE w:val="0"/>
              <w:autoSpaceDN w:val="0"/>
              <w:adjustRightInd w:val="0"/>
              <w:rPr>
                <w:rFonts w:eastAsiaTheme="minorHAnsi"/>
                <w:bCs/>
                <w:sz w:val="20"/>
                <w:szCs w:val="20"/>
                <w:lang w:eastAsia="en-US"/>
              </w:rPr>
            </w:pPr>
            <w:r w:rsidRPr="00743084">
              <w:rPr>
                <w:rFonts w:eastAsiaTheme="minorHAnsi"/>
                <w:bCs/>
                <w:sz w:val="20"/>
                <w:szCs w:val="20"/>
                <w:lang w:eastAsia="en-US"/>
              </w:rPr>
              <w:t>спортивный оздоровительный лагерь «</w:t>
            </w:r>
            <w:proofErr w:type="spellStart"/>
            <w:r w:rsidRPr="00743084">
              <w:rPr>
                <w:rFonts w:eastAsiaTheme="minorHAnsi"/>
                <w:bCs/>
                <w:sz w:val="20"/>
                <w:szCs w:val="20"/>
                <w:lang w:eastAsia="en-US"/>
              </w:rPr>
              <w:t>Юнтур</w:t>
            </w:r>
            <w:proofErr w:type="spellEnd"/>
            <w:r w:rsidRPr="00743084">
              <w:rPr>
                <w:rFonts w:eastAsiaTheme="minorHAnsi"/>
                <w:bCs/>
                <w:sz w:val="20"/>
                <w:szCs w:val="20"/>
                <w:lang w:eastAsia="en-US"/>
              </w:rPr>
              <w:t xml:space="preserve">» - 6 детей, из них 5 детей ТЖС; </w:t>
            </w:r>
          </w:p>
          <w:p w14:paraId="3ACD3D36" w14:textId="77777777" w:rsidR="00743084" w:rsidRPr="00743084" w:rsidRDefault="00743084" w:rsidP="00743084">
            <w:pPr>
              <w:numPr>
                <w:ilvl w:val="0"/>
                <w:numId w:val="6"/>
              </w:numPr>
              <w:autoSpaceDE w:val="0"/>
              <w:autoSpaceDN w:val="0"/>
              <w:adjustRightInd w:val="0"/>
              <w:rPr>
                <w:rFonts w:eastAsiaTheme="minorHAnsi"/>
                <w:bCs/>
                <w:sz w:val="20"/>
                <w:szCs w:val="20"/>
                <w:lang w:eastAsia="en-US"/>
              </w:rPr>
            </w:pPr>
            <w:r w:rsidRPr="00743084">
              <w:rPr>
                <w:rFonts w:eastAsiaTheme="minorHAnsi"/>
                <w:bCs/>
                <w:sz w:val="20"/>
                <w:szCs w:val="20"/>
                <w:lang w:eastAsia="en-US"/>
              </w:rPr>
              <w:t>МАУ ДО ДООЦ «Огонёк» за счет средств АНО «Центр военно-спортивной подготовки» - 10 детей ТЖС, из них 9 детей участников боевых действий.</w:t>
            </w:r>
          </w:p>
          <w:p w14:paraId="6EB21043" w14:textId="77777777" w:rsidR="00743084" w:rsidRPr="00743084" w:rsidRDefault="00743084" w:rsidP="00743084">
            <w:pPr>
              <w:numPr>
                <w:ilvl w:val="0"/>
                <w:numId w:val="5"/>
              </w:numPr>
              <w:autoSpaceDE w:val="0"/>
              <w:autoSpaceDN w:val="0"/>
              <w:adjustRightInd w:val="0"/>
              <w:rPr>
                <w:rFonts w:eastAsiaTheme="minorHAnsi"/>
                <w:bCs/>
                <w:sz w:val="20"/>
                <w:szCs w:val="20"/>
                <w:lang w:eastAsia="en-US"/>
              </w:rPr>
            </w:pPr>
            <w:r w:rsidRPr="00743084">
              <w:rPr>
                <w:rFonts w:eastAsiaTheme="minorHAnsi"/>
                <w:bCs/>
                <w:sz w:val="20"/>
                <w:szCs w:val="20"/>
                <w:lang w:eastAsia="en-US"/>
              </w:rPr>
              <w:t>2 128,8 тыс. руб. - направление расходов по обеспечению деятельности (оказание услуг) муниципальных учреждений (централизованные бухгалтерии);</w:t>
            </w:r>
          </w:p>
          <w:p w14:paraId="4026DDC4" w14:textId="77777777" w:rsidR="00743084" w:rsidRPr="00743084" w:rsidRDefault="00743084" w:rsidP="00743084">
            <w:pPr>
              <w:numPr>
                <w:ilvl w:val="0"/>
                <w:numId w:val="5"/>
              </w:numPr>
              <w:autoSpaceDE w:val="0"/>
              <w:autoSpaceDN w:val="0"/>
              <w:adjustRightInd w:val="0"/>
              <w:rPr>
                <w:rFonts w:eastAsiaTheme="minorHAnsi"/>
                <w:bCs/>
                <w:sz w:val="20"/>
                <w:szCs w:val="20"/>
                <w:lang w:eastAsia="en-US"/>
              </w:rPr>
            </w:pPr>
            <w:r w:rsidRPr="00743084">
              <w:rPr>
                <w:rFonts w:eastAsiaTheme="minorHAnsi"/>
                <w:bCs/>
                <w:sz w:val="20"/>
                <w:szCs w:val="20"/>
                <w:lang w:eastAsia="en-US"/>
              </w:rPr>
              <w:t>614,4 тыс. руб. - направление расходов по обеспечению деятельности (оказание услуг) муниципальных учреждений (учебно-методические кабинеты);</w:t>
            </w:r>
          </w:p>
          <w:p w14:paraId="2E1672C2" w14:textId="77777777" w:rsidR="00743084" w:rsidRPr="00743084" w:rsidRDefault="00743084" w:rsidP="00743084">
            <w:pPr>
              <w:numPr>
                <w:ilvl w:val="0"/>
                <w:numId w:val="5"/>
              </w:numPr>
              <w:autoSpaceDE w:val="0"/>
              <w:autoSpaceDN w:val="0"/>
              <w:adjustRightInd w:val="0"/>
              <w:rPr>
                <w:rFonts w:eastAsiaTheme="minorHAnsi"/>
                <w:bCs/>
                <w:sz w:val="20"/>
                <w:szCs w:val="20"/>
                <w:lang w:eastAsia="en-US"/>
              </w:rPr>
            </w:pPr>
            <w:r w:rsidRPr="00743084">
              <w:rPr>
                <w:rFonts w:eastAsiaTheme="minorHAnsi"/>
                <w:bCs/>
                <w:sz w:val="20"/>
                <w:szCs w:val="20"/>
                <w:lang w:eastAsia="en-US"/>
              </w:rPr>
              <w:t>608,2 тыс. руб. - направление расходов по обеспечению деятельности (оказание услуг) учреждений хозяйственного обслуживания;</w:t>
            </w:r>
          </w:p>
          <w:p w14:paraId="2E3D4C0D" w14:textId="77777777" w:rsidR="00743084" w:rsidRPr="00743084" w:rsidRDefault="00743084" w:rsidP="00743084">
            <w:pPr>
              <w:numPr>
                <w:ilvl w:val="0"/>
                <w:numId w:val="5"/>
              </w:numPr>
              <w:autoSpaceDE w:val="0"/>
              <w:autoSpaceDN w:val="0"/>
              <w:adjustRightInd w:val="0"/>
              <w:rPr>
                <w:rFonts w:eastAsiaTheme="minorHAnsi"/>
                <w:bCs/>
                <w:sz w:val="20"/>
                <w:szCs w:val="20"/>
                <w:lang w:eastAsia="en-US"/>
              </w:rPr>
            </w:pPr>
            <w:r w:rsidRPr="00743084">
              <w:rPr>
                <w:rFonts w:eastAsiaTheme="minorHAnsi"/>
                <w:bCs/>
                <w:sz w:val="20"/>
                <w:szCs w:val="20"/>
                <w:lang w:eastAsia="en-US"/>
              </w:rPr>
              <w:t>157,5 тыс. руб. - направление расходов по финансированию расходов на информационные технологии;</w:t>
            </w:r>
          </w:p>
          <w:p w14:paraId="009B64D2" w14:textId="77777777" w:rsidR="00743084" w:rsidRPr="00743084" w:rsidRDefault="00743084" w:rsidP="00743084">
            <w:pPr>
              <w:numPr>
                <w:ilvl w:val="0"/>
                <w:numId w:val="5"/>
              </w:numPr>
              <w:autoSpaceDE w:val="0"/>
              <w:autoSpaceDN w:val="0"/>
              <w:adjustRightInd w:val="0"/>
              <w:rPr>
                <w:rFonts w:eastAsiaTheme="minorHAnsi"/>
                <w:bCs/>
                <w:sz w:val="20"/>
                <w:szCs w:val="20"/>
                <w:lang w:eastAsia="en-US"/>
              </w:rPr>
            </w:pPr>
            <w:r w:rsidRPr="00743084">
              <w:rPr>
                <w:rFonts w:eastAsiaTheme="minorHAnsi"/>
                <w:bCs/>
                <w:sz w:val="20"/>
                <w:szCs w:val="20"/>
                <w:lang w:eastAsia="en-US"/>
              </w:rPr>
              <w:t xml:space="preserve">2 629,4 тыс. руб. (ФБ) - направление расходов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p w14:paraId="3DE8C54F" w14:textId="77777777" w:rsidR="00B8067B" w:rsidRPr="00722D55" w:rsidRDefault="00B8067B" w:rsidP="00E847D9">
            <w:pPr>
              <w:autoSpaceDE w:val="0"/>
              <w:autoSpaceDN w:val="0"/>
              <w:adjustRightInd w:val="0"/>
              <w:rPr>
                <w:rFonts w:eastAsiaTheme="minorHAnsi"/>
                <w:bCs/>
                <w:sz w:val="20"/>
                <w:szCs w:val="20"/>
                <w:lang w:eastAsia="en-US"/>
              </w:rPr>
            </w:pPr>
          </w:p>
        </w:tc>
      </w:tr>
      <w:tr w:rsidR="00607CDF" w:rsidRPr="00C76FA5" w14:paraId="2065D0CF" w14:textId="77777777" w:rsidTr="00B8067B">
        <w:tc>
          <w:tcPr>
            <w:tcW w:w="601" w:type="dxa"/>
          </w:tcPr>
          <w:p w14:paraId="193C792C" w14:textId="34286426" w:rsidR="00607CDF" w:rsidRPr="00E847D9" w:rsidRDefault="00743084"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lastRenderedPageBreak/>
              <w:t>6</w:t>
            </w:r>
          </w:p>
        </w:tc>
        <w:tc>
          <w:tcPr>
            <w:tcW w:w="13723" w:type="dxa"/>
            <w:gridSpan w:val="2"/>
          </w:tcPr>
          <w:p w14:paraId="400147CE" w14:textId="77777777" w:rsidR="00607CDF" w:rsidRPr="00447388" w:rsidRDefault="00607CDF" w:rsidP="00607CDF">
            <w:pPr>
              <w:autoSpaceDE w:val="0"/>
              <w:autoSpaceDN w:val="0"/>
              <w:adjustRightInd w:val="0"/>
              <w:jc w:val="center"/>
              <w:rPr>
                <w:b/>
                <w:sz w:val="20"/>
                <w:lang w:eastAsia="en-US"/>
              </w:rPr>
            </w:pPr>
            <w:r w:rsidRPr="00447388">
              <w:rPr>
                <w:b/>
                <w:sz w:val="20"/>
                <w:lang w:eastAsia="en-US"/>
              </w:rPr>
              <w:t>Рынок медицинских услуг</w:t>
            </w:r>
          </w:p>
          <w:p w14:paraId="0C2C73DE" w14:textId="77777777" w:rsidR="00607CDF" w:rsidRPr="00C76FA5" w:rsidRDefault="00607CDF" w:rsidP="00607CDF">
            <w:pPr>
              <w:autoSpaceDE w:val="0"/>
              <w:autoSpaceDN w:val="0"/>
              <w:adjustRightInd w:val="0"/>
              <w:jc w:val="center"/>
              <w:rPr>
                <w:rFonts w:eastAsiaTheme="minorHAnsi"/>
                <w:bCs/>
                <w:sz w:val="28"/>
                <w:szCs w:val="28"/>
                <w:lang w:eastAsia="en-US"/>
              </w:rPr>
            </w:pPr>
          </w:p>
        </w:tc>
      </w:tr>
      <w:tr w:rsidR="00607CDF" w:rsidRPr="00C76FA5" w14:paraId="215CE7A8" w14:textId="77777777" w:rsidTr="00B8067B">
        <w:tc>
          <w:tcPr>
            <w:tcW w:w="601" w:type="dxa"/>
          </w:tcPr>
          <w:p w14:paraId="7D0861C6" w14:textId="35088228" w:rsidR="00607CDF" w:rsidRPr="008844F5" w:rsidRDefault="00743084"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6.1</w:t>
            </w:r>
          </w:p>
        </w:tc>
        <w:tc>
          <w:tcPr>
            <w:tcW w:w="7202" w:type="dxa"/>
          </w:tcPr>
          <w:p w14:paraId="459BDB32" w14:textId="77777777" w:rsidR="00607CDF" w:rsidRPr="001555D8" w:rsidRDefault="00F82FE1" w:rsidP="005259F1">
            <w:pPr>
              <w:autoSpaceDE w:val="0"/>
              <w:autoSpaceDN w:val="0"/>
              <w:adjustRightInd w:val="0"/>
              <w:rPr>
                <w:sz w:val="20"/>
                <w:lang w:eastAsia="en-US"/>
              </w:rPr>
            </w:pPr>
            <w:r w:rsidRPr="001555D8">
              <w:rPr>
                <w:sz w:val="20"/>
                <w:lang w:eastAsia="en-US"/>
              </w:rPr>
              <w:t>Введение электронных форм подачи заявлений на получение лицензий на осуществление медицинской деятельности через портал государственных и муниципальных услуг Республики Бурятия</w:t>
            </w:r>
          </w:p>
        </w:tc>
        <w:tc>
          <w:tcPr>
            <w:tcW w:w="6521" w:type="dxa"/>
          </w:tcPr>
          <w:p w14:paraId="0BBD7154" w14:textId="77777777" w:rsidR="00DD32E0" w:rsidRPr="00DD32E0" w:rsidRDefault="00DD32E0" w:rsidP="00DD32E0">
            <w:pPr>
              <w:autoSpaceDE w:val="0"/>
              <w:autoSpaceDN w:val="0"/>
              <w:adjustRightInd w:val="0"/>
              <w:rPr>
                <w:rFonts w:eastAsiaTheme="minorHAnsi"/>
                <w:bCs/>
                <w:sz w:val="20"/>
                <w:szCs w:val="20"/>
                <w:lang w:eastAsia="en-US"/>
              </w:rPr>
            </w:pPr>
            <w:r w:rsidRPr="00DD32E0">
              <w:rPr>
                <w:rFonts w:eastAsiaTheme="minorHAnsi"/>
                <w:bCs/>
                <w:sz w:val="20"/>
                <w:szCs w:val="20"/>
                <w:u w:val="single"/>
                <w:lang w:eastAsia="en-US"/>
              </w:rPr>
              <w:t>В 2024 году</w:t>
            </w:r>
            <w:r w:rsidRPr="00DD32E0">
              <w:rPr>
                <w:rFonts w:eastAsiaTheme="minorHAnsi"/>
                <w:bCs/>
                <w:sz w:val="20"/>
                <w:szCs w:val="20"/>
                <w:lang w:eastAsia="en-US"/>
              </w:rPr>
              <w:t xml:space="preserve"> ГАУЗ «Кижингинская ЦРБ» приобретены автомобиль УАЗ 396295 – 1 ед., стоимостью 1,445 млн. руб. </w:t>
            </w:r>
            <w:r w:rsidRPr="00DD32E0">
              <w:rPr>
                <w:rFonts w:eastAsiaTheme="minorHAnsi"/>
                <w:bCs/>
                <w:i/>
                <w:iCs/>
                <w:sz w:val="20"/>
                <w:szCs w:val="20"/>
                <w:lang w:eastAsia="en-US"/>
              </w:rPr>
              <w:t xml:space="preserve">(ФБ – 1,399 млн. руб.; РБ – 0,047 млн. руб.); </w:t>
            </w:r>
            <w:r w:rsidRPr="00DD32E0">
              <w:rPr>
                <w:rFonts w:eastAsiaTheme="minorHAnsi"/>
                <w:bCs/>
                <w:sz w:val="20"/>
                <w:szCs w:val="20"/>
                <w:lang w:eastAsia="en-US"/>
              </w:rPr>
              <w:t xml:space="preserve">автомобиль </w:t>
            </w:r>
            <w:r w:rsidRPr="00DD32E0">
              <w:rPr>
                <w:rFonts w:eastAsiaTheme="minorHAnsi"/>
                <w:bCs/>
                <w:sz w:val="20"/>
                <w:szCs w:val="20"/>
                <w:lang w:val="en-US" w:eastAsia="en-US"/>
              </w:rPr>
              <w:t>LADA</w:t>
            </w:r>
            <w:r w:rsidRPr="00DD32E0">
              <w:rPr>
                <w:rFonts w:eastAsiaTheme="minorHAnsi"/>
                <w:bCs/>
                <w:sz w:val="20"/>
                <w:szCs w:val="20"/>
                <w:lang w:eastAsia="en-US"/>
              </w:rPr>
              <w:t xml:space="preserve"> </w:t>
            </w:r>
            <w:r w:rsidRPr="00DD32E0">
              <w:rPr>
                <w:rFonts w:eastAsiaTheme="minorHAnsi"/>
                <w:bCs/>
                <w:sz w:val="20"/>
                <w:szCs w:val="20"/>
                <w:lang w:val="en-US" w:eastAsia="en-US"/>
              </w:rPr>
              <w:t>GRANTA</w:t>
            </w:r>
            <w:r w:rsidRPr="00DD32E0">
              <w:rPr>
                <w:rFonts w:eastAsiaTheme="minorHAnsi"/>
                <w:bCs/>
                <w:sz w:val="20"/>
                <w:szCs w:val="20"/>
                <w:lang w:eastAsia="en-US"/>
              </w:rPr>
              <w:t xml:space="preserve"> – 1 ед., стоимостью 0,873 млн. руб. </w:t>
            </w:r>
            <w:r w:rsidRPr="00DD32E0">
              <w:rPr>
                <w:rFonts w:eastAsiaTheme="minorHAnsi"/>
                <w:bCs/>
                <w:i/>
                <w:iCs/>
                <w:sz w:val="20"/>
                <w:szCs w:val="20"/>
                <w:lang w:eastAsia="en-US"/>
              </w:rPr>
              <w:t>(ФБ – 0,845 млн. руб.; РБ – 0,028 млн. руб.)</w:t>
            </w:r>
            <w:r w:rsidRPr="00DD32E0">
              <w:rPr>
                <w:rFonts w:eastAsiaTheme="minorHAnsi"/>
                <w:bCs/>
                <w:sz w:val="20"/>
                <w:szCs w:val="20"/>
                <w:lang w:eastAsia="en-US"/>
              </w:rPr>
              <w:t xml:space="preserve">. </w:t>
            </w:r>
          </w:p>
          <w:p w14:paraId="7DB15EA1" w14:textId="77777777" w:rsidR="00DD32E0" w:rsidRPr="00DD32E0" w:rsidRDefault="00DD32E0" w:rsidP="00DD32E0">
            <w:pPr>
              <w:autoSpaceDE w:val="0"/>
              <w:autoSpaceDN w:val="0"/>
              <w:adjustRightInd w:val="0"/>
              <w:rPr>
                <w:rFonts w:eastAsiaTheme="minorHAnsi"/>
                <w:bCs/>
                <w:sz w:val="20"/>
                <w:szCs w:val="20"/>
                <w:lang w:eastAsia="en-US"/>
              </w:rPr>
            </w:pPr>
            <w:r w:rsidRPr="00DD32E0">
              <w:rPr>
                <w:rFonts w:eastAsiaTheme="minorHAnsi"/>
                <w:bCs/>
                <w:sz w:val="20"/>
                <w:szCs w:val="20"/>
                <w:lang w:eastAsia="en-US"/>
              </w:rPr>
              <w:t>Приобретенные автомобили предназначены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отдаленных населенных пунктов.</w:t>
            </w:r>
          </w:p>
          <w:p w14:paraId="188852C2" w14:textId="77777777" w:rsidR="00DD32E0" w:rsidRPr="00DD32E0" w:rsidRDefault="00DD32E0" w:rsidP="00DD32E0">
            <w:pPr>
              <w:autoSpaceDE w:val="0"/>
              <w:autoSpaceDN w:val="0"/>
              <w:adjustRightInd w:val="0"/>
              <w:rPr>
                <w:rFonts w:eastAsiaTheme="minorHAnsi"/>
                <w:bCs/>
                <w:sz w:val="20"/>
                <w:szCs w:val="20"/>
                <w:lang w:eastAsia="en-US"/>
              </w:rPr>
            </w:pPr>
            <w:r w:rsidRPr="00DD32E0">
              <w:rPr>
                <w:rFonts w:eastAsiaTheme="minorHAnsi"/>
                <w:bCs/>
                <w:sz w:val="20"/>
                <w:szCs w:val="20"/>
                <w:lang w:eastAsia="en-US"/>
              </w:rPr>
              <w:t>В рамках оснащения и переоснащения медицинских организаций медицинским оборудованием приобретено 22 ед. оборудования на общую сумму 0,736 млн. руб.</w:t>
            </w:r>
            <w:r w:rsidRPr="00DD32E0">
              <w:rPr>
                <w:rFonts w:eastAsiaTheme="minorHAnsi"/>
                <w:bCs/>
                <w:i/>
                <w:iCs/>
                <w:sz w:val="20"/>
                <w:szCs w:val="20"/>
                <w:lang w:eastAsia="en-US"/>
              </w:rPr>
              <w:t xml:space="preserve"> (ФБ – 0,712 млн. руб.; РБ – 0,024 млн. руб.).</w:t>
            </w:r>
          </w:p>
          <w:p w14:paraId="40DB9127" w14:textId="77777777" w:rsidR="00DD32E0" w:rsidRPr="00DD32E0" w:rsidRDefault="00DD32E0" w:rsidP="00DD32E0">
            <w:pPr>
              <w:autoSpaceDE w:val="0"/>
              <w:autoSpaceDN w:val="0"/>
              <w:adjustRightInd w:val="0"/>
              <w:rPr>
                <w:rFonts w:eastAsiaTheme="minorHAnsi"/>
                <w:bCs/>
                <w:sz w:val="20"/>
                <w:szCs w:val="20"/>
                <w:lang w:eastAsia="en-US"/>
              </w:rPr>
            </w:pPr>
            <w:r w:rsidRPr="00DD32E0">
              <w:rPr>
                <w:rFonts w:eastAsiaTheme="minorHAnsi"/>
                <w:bCs/>
                <w:sz w:val="20"/>
                <w:szCs w:val="20"/>
                <w:u w:val="single"/>
                <w:lang w:eastAsia="en-US"/>
              </w:rPr>
              <w:t>В 2025 году</w:t>
            </w:r>
            <w:r w:rsidRPr="00DD32E0">
              <w:rPr>
                <w:rFonts w:eastAsiaTheme="minorHAnsi"/>
                <w:bCs/>
                <w:sz w:val="20"/>
                <w:szCs w:val="20"/>
                <w:lang w:eastAsia="en-US"/>
              </w:rPr>
              <w:t xml:space="preserve"> в рамках оснащения и переоснащения медицинских организаций медицинским оборудованием запланировано приобретение 103 ед. оборудования на общую сумму 2,09 млн. руб.</w:t>
            </w:r>
          </w:p>
          <w:p w14:paraId="425C533E" w14:textId="77777777" w:rsidR="00DD32E0" w:rsidRPr="00DD32E0" w:rsidRDefault="00DD32E0" w:rsidP="00DD32E0">
            <w:pPr>
              <w:autoSpaceDE w:val="0"/>
              <w:autoSpaceDN w:val="0"/>
              <w:adjustRightInd w:val="0"/>
              <w:rPr>
                <w:rFonts w:eastAsiaTheme="minorHAnsi"/>
                <w:bCs/>
                <w:sz w:val="20"/>
                <w:szCs w:val="20"/>
                <w:lang w:eastAsia="en-US"/>
              </w:rPr>
            </w:pPr>
            <w:r w:rsidRPr="00DD32E0">
              <w:rPr>
                <w:rFonts w:eastAsiaTheme="minorHAnsi"/>
                <w:bCs/>
                <w:sz w:val="20"/>
                <w:szCs w:val="20"/>
                <w:lang w:eastAsia="en-US"/>
              </w:rPr>
              <w:t xml:space="preserve">В рамках реализации региональной программы «Модернизация </w:t>
            </w:r>
            <w:r w:rsidRPr="00DD32E0">
              <w:rPr>
                <w:rFonts w:eastAsiaTheme="minorHAnsi"/>
                <w:bCs/>
                <w:sz w:val="20"/>
                <w:szCs w:val="20"/>
                <w:lang w:eastAsia="en-US"/>
              </w:rPr>
              <w:lastRenderedPageBreak/>
              <w:t xml:space="preserve">первичного звена здравоохранения» на территории Кижингинского района планируется провести капитальный ремонт объекта «Государственное автономное учреждение здравоохранения "Кижингинская центральная районная больница"». На реализацию мероприятия предусмотрено всего 50,026 млн. руб. </w:t>
            </w:r>
            <w:r w:rsidRPr="00DD32E0">
              <w:rPr>
                <w:rFonts w:eastAsiaTheme="minorHAnsi"/>
                <w:bCs/>
                <w:i/>
                <w:iCs/>
                <w:sz w:val="20"/>
                <w:szCs w:val="20"/>
                <w:lang w:eastAsia="en-US"/>
              </w:rPr>
              <w:t>(ФБ – 48,405 млн. руб., РБ – 1,621 млн. руб.).</w:t>
            </w:r>
            <w:r w:rsidRPr="00DD32E0">
              <w:rPr>
                <w:rFonts w:eastAsiaTheme="minorHAnsi"/>
                <w:bCs/>
                <w:sz w:val="20"/>
                <w:szCs w:val="20"/>
                <w:lang w:eastAsia="en-US"/>
              </w:rPr>
              <w:t xml:space="preserve"> </w:t>
            </w:r>
          </w:p>
          <w:p w14:paraId="6AF255B3" w14:textId="77777777" w:rsidR="00DD32E0" w:rsidRPr="00DD32E0" w:rsidRDefault="00DD32E0" w:rsidP="00DD32E0">
            <w:pPr>
              <w:autoSpaceDE w:val="0"/>
              <w:autoSpaceDN w:val="0"/>
              <w:adjustRightInd w:val="0"/>
              <w:rPr>
                <w:rFonts w:eastAsiaTheme="minorHAnsi"/>
                <w:bCs/>
                <w:sz w:val="20"/>
                <w:szCs w:val="20"/>
                <w:lang w:eastAsia="en-US"/>
              </w:rPr>
            </w:pPr>
            <w:r w:rsidRPr="00DD32E0">
              <w:rPr>
                <w:rFonts w:eastAsiaTheme="minorHAnsi"/>
                <w:bCs/>
                <w:sz w:val="20"/>
                <w:szCs w:val="20"/>
                <w:lang w:eastAsia="en-US"/>
              </w:rPr>
              <w:t>В настоящее время заключен договор № 32414211994 от 20.12.2024 г. с ООО «Сектор» ценой 50,0 млн. руб. на выполнение работ по капитальному ремонту здания стационара ГАУЗ «Кижингинская ЦРБ». Срок выполнения работ до 01.08.2025г.</w:t>
            </w:r>
          </w:p>
          <w:p w14:paraId="6DCEAE9C" w14:textId="77777777" w:rsidR="00DD32E0" w:rsidRPr="00DD32E0" w:rsidRDefault="00DD32E0" w:rsidP="00DD32E0">
            <w:pPr>
              <w:autoSpaceDE w:val="0"/>
              <w:autoSpaceDN w:val="0"/>
              <w:adjustRightInd w:val="0"/>
              <w:rPr>
                <w:rFonts w:eastAsiaTheme="minorHAnsi"/>
                <w:bCs/>
                <w:sz w:val="20"/>
                <w:szCs w:val="20"/>
                <w:lang w:eastAsia="en-US"/>
              </w:rPr>
            </w:pPr>
            <w:r w:rsidRPr="00DD32E0">
              <w:rPr>
                <w:rFonts w:eastAsiaTheme="minorHAnsi"/>
                <w:bCs/>
                <w:sz w:val="20"/>
                <w:szCs w:val="20"/>
                <w:lang w:eastAsia="en-US"/>
              </w:rPr>
              <w:t>В рамках капитального ремонта предусмотрены следующие виды работ, в том числе основные:</w:t>
            </w:r>
          </w:p>
          <w:p w14:paraId="2D0D76CE" w14:textId="77777777" w:rsidR="00DD32E0" w:rsidRPr="00DD32E0" w:rsidRDefault="00DD32E0" w:rsidP="00DD32E0">
            <w:pPr>
              <w:autoSpaceDE w:val="0"/>
              <w:autoSpaceDN w:val="0"/>
              <w:adjustRightInd w:val="0"/>
              <w:rPr>
                <w:rFonts w:eastAsiaTheme="minorHAnsi"/>
                <w:bCs/>
                <w:sz w:val="20"/>
                <w:szCs w:val="20"/>
                <w:lang w:eastAsia="en-US"/>
              </w:rPr>
            </w:pPr>
            <w:r w:rsidRPr="00DD32E0">
              <w:rPr>
                <w:rFonts w:eastAsiaTheme="minorHAnsi"/>
                <w:bCs/>
                <w:sz w:val="20"/>
                <w:szCs w:val="20"/>
                <w:lang w:eastAsia="en-US"/>
              </w:rPr>
              <w:t>- капитальный ремонт кровли;</w:t>
            </w:r>
          </w:p>
          <w:p w14:paraId="78939878" w14:textId="77777777" w:rsidR="00DD32E0" w:rsidRPr="00DD32E0" w:rsidRDefault="00DD32E0" w:rsidP="00DD32E0">
            <w:pPr>
              <w:autoSpaceDE w:val="0"/>
              <w:autoSpaceDN w:val="0"/>
              <w:adjustRightInd w:val="0"/>
              <w:rPr>
                <w:rFonts w:eastAsiaTheme="minorHAnsi"/>
                <w:bCs/>
                <w:sz w:val="20"/>
                <w:szCs w:val="20"/>
                <w:lang w:eastAsia="en-US"/>
              </w:rPr>
            </w:pPr>
            <w:r w:rsidRPr="00DD32E0">
              <w:rPr>
                <w:rFonts w:eastAsiaTheme="minorHAnsi"/>
                <w:bCs/>
                <w:sz w:val="20"/>
                <w:szCs w:val="20"/>
                <w:lang w:eastAsia="en-US"/>
              </w:rPr>
              <w:t xml:space="preserve">- замена оконных (338,76 </w:t>
            </w:r>
            <w:proofErr w:type="spellStart"/>
            <w:r w:rsidRPr="00DD32E0">
              <w:rPr>
                <w:rFonts w:eastAsiaTheme="minorHAnsi"/>
                <w:bCs/>
                <w:sz w:val="20"/>
                <w:szCs w:val="20"/>
                <w:lang w:eastAsia="en-US"/>
              </w:rPr>
              <w:t>кв.м</w:t>
            </w:r>
            <w:proofErr w:type="spellEnd"/>
            <w:r w:rsidRPr="00DD32E0">
              <w:rPr>
                <w:rFonts w:eastAsiaTheme="minorHAnsi"/>
                <w:bCs/>
                <w:sz w:val="20"/>
                <w:szCs w:val="20"/>
                <w:lang w:eastAsia="en-US"/>
              </w:rPr>
              <w:t xml:space="preserve">.) и дверных (175,7 </w:t>
            </w:r>
            <w:proofErr w:type="spellStart"/>
            <w:r w:rsidRPr="00DD32E0">
              <w:rPr>
                <w:rFonts w:eastAsiaTheme="minorHAnsi"/>
                <w:bCs/>
                <w:sz w:val="20"/>
                <w:szCs w:val="20"/>
                <w:lang w:eastAsia="en-US"/>
              </w:rPr>
              <w:t>кв.м</w:t>
            </w:r>
            <w:proofErr w:type="spellEnd"/>
            <w:r w:rsidRPr="00DD32E0">
              <w:rPr>
                <w:rFonts w:eastAsiaTheme="minorHAnsi"/>
                <w:bCs/>
                <w:sz w:val="20"/>
                <w:szCs w:val="20"/>
                <w:lang w:eastAsia="en-US"/>
              </w:rPr>
              <w:t>.) проемов;</w:t>
            </w:r>
          </w:p>
          <w:p w14:paraId="514D396A" w14:textId="77777777" w:rsidR="00DD32E0" w:rsidRPr="00DD32E0" w:rsidRDefault="00DD32E0" w:rsidP="00DD32E0">
            <w:pPr>
              <w:autoSpaceDE w:val="0"/>
              <w:autoSpaceDN w:val="0"/>
              <w:adjustRightInd w:val="0"/>
              <w:rPr>
                <w:rFonts w:eastAsiaTheme="minorHAnsi"/>
                <w:bCs/>
                <w:sz w:val="20"/>
                <w:szCs w:val="20"/>
                <w:lang w:eastAsia="en-US"/>
              </w:rPr>
            </w:pPr>
            <w:r w:rsidRPr="00DD32E0">
              <w:rPr>
                <w:rFonts w:eastAsiaTheme="minorHAnsi"/>
                <w:bCs/>
                <w:sz w:val="20"/>
                <w:szCs w:val="20"/>
                <w:lang w:eastAsia="en-US"/>
              </w:rPr>
              <w:t>- монтаж пожарной сигнализации;</w:t>
            </w:r>
          </w:p>
          <w:p w14:paraId="1AA0813C" w14:textId="77777777" w:rsidR="00DD32E0" w:rsidRPr="00DD32E0" w:rsidRDefault="00DD32E0" w:rsidP="00DD32E0">
            <w:pPr>
              <w:autoSpaceDE w:val="0"/>
              <w:autoSpaceDN w:val="0"/>
              <w:adjustRightInd w:val="0"/>
              <w:rPr>
                <w:rFonts w:eastAsiaTheme="minorHAnsi"/>
                <w:bCs/>
                <w:sz w:val="20"/>
                <w:szCs w:val="20"/>
                <w:lang w:eastAsia="en-US"/>
              </w:rPr>
            </w:pPr>
            <w:r w:rsidRPr="00DD32E0">
              <w:rPr>
                <w:rFonts w:eastAsiaTheme="minorHAnsi"/>
                <w:bCs/>
                <w:sz w:val="20"/>
                <w:szCs w:val="20"/>
                <w:lang w:eastAsia="en-US"/>
              </w:rPr>
              <w:t xml:space="preserve">- отделочные работы, в том числе: потолки (окраска водно-дисперсионными акриловыми составами – 873,4 </w:t>
            </w:r>
            <w:proofErr w:type="spellStart"/>
            <w:r w:rsidRPr="00DD32E0">
              <w:rPr>
                <w:rFonts w:eastAsiaTheme="minorHAnsi"/>
                <w:bCs/>
                <w:sz w:val="20"/>
                <w:szCs w:val="20"/>
                <w:lang w:eastAsia="en-US"/>
              </w:rPr>
              <w:t>кв.м</w:t>
            </w:r>
            <w:proofErr w:type="spellEnd"/>
            <w:r w:rsidRPr="00DD32E0">
              <w:rPr>
                <w:rFonts w:eastAsiaTheme="minorHAnsi"/>
                <w:bCs/>
                <w:sz w:val="20"/>
                <w:szCs w:val="20"/>
                <w:lang w:eastAsia="en-US"/>
              </w:rPr>
              <w:t xml:space="preserve">., устройство плитно-ячеистых потолков по каркасу – 194.5 </w:t>
            </w:r>
            <w:proofErr w:type="spellStart"/>
            <w:r w:rsidRPr="00DD32E0">
              <w:rPr>
                <w:rFonts w:eastAsiaTheme="minorHAnsi"/>
                <w:bCs/>
                <w:sz w:val="20"/>
                <w:szCs w:val="20"/>
                <w:lang w:eastAsia="en-US"/>
              </w:rPr>
              <w:t>кв.м</w:t>
            </w:r>
            <w:proofErr w:type="spellEnd"/>
            <w:r w:rsidRPr="00DD32E0">
              <w:rPr>
                <w:rFonts w:eastAsiaTheme="minorHAnsi"/>
                <w:bCs/>
                <w:sz w:val="20"/>
                <w:szCs w:val="20"/>
                <w:lang w:eastAsia="en-US"/>
              </w:rPr>
              <w:t xml:space="preserve">., потолков из ГКЛ – 7,2 </w:t>
            </w:r>
            <w:proofErr w:type="spellStart"/>
            <w:r w:rsidRPr="00DD32E0">
              <w:rPr>
                <w:rFonts w:eastAsiaTheme="minorHAnsi"/>
                <w:bCs/>
                <w:sz w:val="20"/>
                <w:szCs w:val="20"/>
                <w:lang w:eastAsia="en-US"/>
              </w:rPr>
              <w:t>кв.м</w:t>
            </w:r>
            <w:proofErr w:type="spellEnd"/>
            <w:r w:rsidRPr="00DD32E0">
              <w:rPr>
                <w:rFonts w:eastAsiaTheme="minorHAnsi"/>
                <w:bCs/>
                <w:sz w:val="20"/>
                <w:szCs w:val="20"/>
                <w:lang w:eastAsia="en-US"/>
              </w:rPr>
              <w:t xml:space="preserve">.) и стены (окраска водно-дисперсионными акриловыми составами – 2026,2 </w:t>
            </w:r>
            <w:proofErr w:type="spellStart"/>
            <w:r w:rsidRPr="00DD32E0">
              <w:rPr>
                <w:rFonts w:eastAsiaTheme="minorHAnsi"/>
                <w:bCs/>
                <w:sz w:val="20"/>
                <w:szCs w:val="20"/>
                <w:lang w:eastAsia="en-US"/>
              </w:rPr>
              <w:t>кв.м</w:t>
            </w:r>
            <w:proofErr w:type="spellEnd"/>
            <w:r w:rsidRPr="00DD32E0">
              <w:rPr>
                <w:rFonts w:eastAsiaTheme="minorHAnsi"/>
                <w:bCs/>
                <w:sz w:val="20"/>
                <w:szCs w:val="20"/>
                <w:lang w:eastAsia="en-US"/>
              </w:rPr>
              <w:t xml:space="preserve">., облицовка стен плиткой – 1138 </w:t>
            </w:r>
            <w:proofErr w:type="spellStart"/>
            <w:r w:rsidRPr="00DD32E0">
              <w:rPr>
                <w:rFonts w:eastAsiaTheme="minorHAnsi"/>
                <w:bCs/>
                <w:sz w:val="20"/>
                <w:szCs w:val="20"/>
                <w:lang w:eastAsia="en-US"/>
              </w:rPr>
              <w:t>кв.м</w:t>
            </w:r>
            <w:proofErr w:type="spellEnd"/>
            <w:r w:rsidRPr="00DD32E0">
              <w:rPr>
                <w:rFonts w:eastAsiaTheme="minorHAnsi"/>
                <w:bCs/>
                <w:sz w:val="20"/>
                <w:szCs w:val="20"/>
                <w:lang w:eastAsia="en-US"/>
              </w:rPr>
              <w:t xml:space="preserve">.); полы (из линолеума – 265,5 </w:t>
            </w:r>
            <w:proofErr w:type="spellStart"/>
            <w:r w:rsidRPr="00DD32E0">
              <w:rPr>
                <w:rFonts w:eastAsiaTheme="minorHAnsi"/>
                <w:bCs/>
                <w:sz w:val="20"/>
                <w:szCs w:val="20"/>
                <w:lang w:eastAsia="en-US"/>
              </w:rPr>
              <w:t>кв.м</w:t>
            </w:r>
            <w:proofErr w:type="spellEnd"/>
            <w:r w:rsidRPr="00DD32E0">
              <w:rPr>
                <w:rFonts w:eastAsiaTheme="minorHAnsi"/>
                <w:bCs/>
                <w:sz w:val="20"/>
                <w:szCs w:val="20"/>
                <w:lang w:eastAsia="en-US"/>
              </w:rPr>
              <w:t xml:space="preserve">., из ламинированных досок – 171,8 </w:t>
            </w:r>
            <w:proofErr w:type="spellStart"/>
            <w:r w:rsidRPr="00DD32E0">
              <w:rPr>
                <w:rFonts w:eastAsiaTheme="minorHAnsi"/>
                <w:bCs/>
                <w:sz w:val="20"/>
                <w:szCs w:val="20"/>
                <w:lang w:eastAsia="en-US"/>
              </w:rPr>
              <w:t>кв.м</w:t>
            </w:r>
            <w:proofErr w:type="spellEnd"/>
            <w:r w:rsidRPr="00DD32E0">
              <w:rPr>
                <w:rFonts w:eastAsiaTheme="minorHAnsi"/>
                <w:bCs/>
                <w:sz w:val="20"/>
                <w:szCs w:val="20"/>
                <w:lang w:eastAsia="en-US"/>
              </w:rPr>
              <w:t xml:space="preserve">., из </w:t>
            </w:r>
            <w:proofErr w:type="spellStart"/>
            <w:r w:rsidRPr="00DD32E0">
              <w:rPr>
                <w:rFonts w:eastAsiaTheme="minorHAnsi"/>
                <w:bCs/>
                <w:sz w:val="20"/>
                <w:szCs w:val="20"/>
                <w:lang w:eastAsia="en-US"/>
              </w:rPr>
              <w:t>керамогранита</w:t>
            </w:r>
            <w:proofErr w:type="spellEnd"/>
            <w:r w:rsidRPr="00DD32E0">
              <w:rPr>
                <w:rFonts w:eastAsiaTheme="minorHAnsi"/>
                <w:bCs/>
                <w:sz w:val="20"/>
                <w:szCs w:val="20"/>
                <w:lang w:eastAsia="en-US"/>
              </w:rPr>
              <w:t xml:space="preserve"> – 592,8 </w:t>
            </w:r>
            <w:proofErr w:type="spellStart"/>
            <w:r w:rsidRPr="00DD32E0">
              <w:rPr>
                <w:rFonts w:eastAsiaTheme="minorHAnsi"/>
                <w:bCs/>
                <w:sz w:val="20"/>
                <w:szCs w:val="20"/>
                <w:lang w:eastAsia="en-US"/>
              </w:rPr>
              <w:t>кв.м</w:t>
            </w:r>
            <w:proofErr w:type="spellEnd"/>
            <w:r w:rsidRPr="00DD32E0">
              <w:rPr>
                <w:rFonts w:eastAsiaTheme="minorHAnsi"/>
                <w:bCs/>
                <w:sz w:val="20"/>
                <w:szCs w:val="20"/>
                <w:lang w:eastAsia="en-US"/>
              </w:rPr>
              <w:t xml:space="preserve">.). </w:t>
            </w:r>
          </w:p>
          <w:p w14:paraId="1A8A9997" w14:textId="77777777" w:rsidR="00DD32E0" w:rsidRPr="00DD32E0" w:rsidRDefault="00DD32E0" w:rsidP="00DD32E0">
            <w:pPr>
              <w:autoSpaceDE w:val="0"/>
              <w:autoSpaceDN w:val="0"/>
              <w:adjustRightInd w:val="0"/>
              <w:rPr>
                <w:rFonts w:eastAsiaTheme="minorHAnsi"/>
                <w:bCs/>
                <w:sz w:val="20"/>
                <w:szCs w:val="20"/>
                <w:lang w:eastAsia="en-US"/>
              </w:rPr>
            </w:pPr>
            <w:r w:rsidRPr="00DD32E0">
              <w:rPr>
                <w:rFonts w:eastAsiaTheme="minorHAnsi"/>
                <w:bCs/>
                <w:sz w:val="20"/>
                <w:szCs w:val="20"/>
                <w:lang w:eastAsia="en-US"/>
              </w:rPr>
              <w:t xml:space="preserve">- ремонт </w:t>
            </w:r>
            <w:proofErr w:type="spellStart"/>
            <w:r w:rsidRPr="00DD32E0">
              <w:rPr>
                <w:rFonts w:eastAsiaTheme="minorHAnsi"/>
                <w:bCs/>
                <w:sz w:val="20"/>
                <w:szCs w:val="20"/>
                <w:lang w:eastAsia="en-US"/>
              </w:rPr>
              <w:t>отмостки</w:t>
            </w:r>
            <w:proofErr w:type="spellEnd"/>
            <w:r w:rsidRPr="00DD32E0">
              <w:rPr>
                <w:rFonts w:eastAsiaTheme="minorHAnsi"/>
                <w:bCs/>
                <w:sz w:val="20"/>
                <w:szCs w:val="20"/>
                <w:lang w:eastAsia="en-US"/>
              </w:rPr>
              <w:t>.</w:t>
            </w:r>
          </w:p>
          <w:p w14:paraId="5232F193" w14:textId="77777777" w:rsidR="00DD32E0" w:rsidRPr="00DD32E0" w:rsidRDefault="00DD32E0" w:rsidP="00DD32E0">
            <w:pPr>
              <w:autoSpaceDE w:val="0"/>
              <w:autoSpaceDN w:val="0"/>
              <w:adjustRightInd w:val="0"/>
              <w:rPr>
                <w:rFonts w:eastAsiaTheme="minorHAnsi"/>
                <w:bCs/>
                <w:sz w:val="20"/>
                <w:szCs w:val="20"/>
                <w:lang w:eastAsia="en-US"/>
              </w:rPr>
            </w:pPr>
            <w:r w:rsidRPr="00DD32E0">
              <w:rPr>
                <w:rFonts w:eastAsiaTheme="minorHAnsi"/>
                <w:bCs/>
                <w:sz w:val="20"/>
                <w:szCs w:val="20"/>
                <w:lang w:eastAsia="en-US"/>
              </w:rPr>
              <w:t>Сопутствующие работы:</w:t>
            </w:r>
          </w:p>
          <w:p w14:paraId="076A6554" w14:textId="77777777" w:rsidR="00DD32E0" w:rsidRPr="00DD32E0" w:rsidRDefault="00DD32E0" w:rsidP="00DD32E0">
            <w:pPr>
              <w:autoSpaceDE w:val="0"/>
              <w:autoSpaceDN w:val="0"/>
              <w:adjustRightInd w:val="0"/>
              <w:rPr>
                <w:rFonts w:eastAsiaTheme="minorHAnsi"/>
                <w:bCs/>
                <w:sz w:val="20"/>
                <w:szCs w:val="20"/>
                <w:lang w:eastAsia="en-US"/>
              </w:rPr>
            </w:pPr>
            <w:r w:rsidRPr="00DD32E0">
              <w:rPr>
                <w:rFonts w:eastAsiaTheme="minorHAnsi"/>
                <w:bCs/>
                <w:sz w:val="20"/>
                <w:szCs w:val="20"/>
                <w:lang w:eastAsia="en-US"/>
              </w:rPr>
              <w:t>- замена канализационных стояков;</w:t>
            </w:r>
          </w:p>
          <w:p w14:paraId="17BE0196" w14:textId="77777777" w:rsidR="00DD32E0" w:rsidRPr="00DD32E0" w:rsidRDefault="00DD32E0" w:rsidP="00DD32E0">
            <w:pPr>
              <w:autoSpaceDE w:val="0"/>
              <w:autoSpaceDN w:val="0"/>
              <w:adjustRightInd w:val="0"/>
              <w:rPr>
                <w:rFonts w:eastAsiaTheme="minorHAnsi"/>
                <w:bCs/>
                <w:sz w:val="20"/>
                <w:szCs w:val="20"/>
                <w:lang w:eastAsia="en-US"/>
              </w:rPr>
            </w:pPr>
            <w:r w:rsidRPr="00DD32E0">
              <w:rPr>
                <w:rFonts w:eastAsiaTheme="minorHAnsi"/>
                <w:bCs/>
                <w:sz w:val="20"/>
                <w:szCs w:val="20"/>
                <w:lang w:eastAsia="en-US"/>
              </w:rPr>
              <w:t>- устройство перегородок.</w:t>
            </w:r>
          </w:p>
          <w:p w14:paraId="6F4FA890" w14:textId="77777777" w:rsidR="00DD32E0" w:rsidRPr="00DD32E0" w:rsidRDefault="00DD32E0" w:rsidP="00DD32E0">
            <w:pPr>
              <w:autoSpaceDE w:val="0"/>
              <w:autoSpaceDN w:val="0"/>
              <w:adjustRightInd w:val="0"/>
              <w:rPr>
                <w:rFonts w:eastAsiaTheme="minorHAnsi"/>
                <w:bCs/>
                <w:sz w:val="20"/>
                <w:szCs w:val="20"/>
                <w:lang w:eastAsia="en-US"/>
              </w:rPr>
            </w:pPr>
            <w:r w:rsidRPr="00DD32E0">
              <w:rPr>
                <w:rFonts w:eastAsiaTheme="minorHAnsi"/>
                <w:bCs/>
                <w:sz w:val="20"/>
                <w:szCs w:val="20"/>
                <w:lang w:eastAsia="en-US"/>
              </w:rPr>
              <w:t>На 01.03.2025 г. подрядчик выполнил следующие виды работ:</w:t>
            </w:r>
          </w:p>
          <w:p w14:paraId="5E028AAE" w14:textId="77777777" w:rsidR="00DD32E0" w:rsidRPr="00DD32E0" w:rsidRDefault="00DD32E0" w:rsidP="00DD32E0">
            <w:pPr>
              <w:autoSpaceDE w:val="0"/>
              <w:autoSpaceDN w:val="0"/>
              <w:adjustRightInd w:val="0"/>
              <w:rPr>
                <w:rFonts w:eastAsiaTheme="minorHAnsi"/>
                <w:bCs/>
                <w:sz w:val="20"/>
                <w:szCs w:val="20"/>
                <w:lang w:eastAsia="en-US"/>
              </w:rPr>
            </w:pPr>
            <w:r w:rsidRPr="00DD32E0">
              <w:rPr>
                <w:rFonts w:eastAsiaTheme="minorHAnsi"/>
                <w:bCs/>
                <w:sz w:val="20"/>
                <w:szCs w:val="20"/>
                <w:lang w:eastAsia="en-US"/>
              </w:rPr>
              <w:t xml:space="preserve">- демонтаж кровли (шифер, </w:t>
            </w:r>
            <w:proofErr w:type="spellStart"/>
            <w:r w:rsidRPr="00DD32E0">
              <w:rPr>
                <w:rFonts w:eastAsiaTheme="minorHAnsi"/>
                <w:bCs/>
                <w:sz w:val="20"/>
                <w:szCs w:val="20"/>
                <w:lang w:eastAsia="en-US"/>
              </w:rPr>
              <w:t>стропилы</w:t>
            </w:r>
            <w:proofErr w:type="spellEnd"/>
            <w:r w:rsidRPr="00DD32E0">
              <w:rPr>
                <w:rFonts w:eastAsiaTheme="minorHAnsi"/>
                <w:bCs/>
                <w:sz w:val="20"/>
                <w:szCs w:val="20"/>
                <w:lang w:eastAsia="en-US"/>
              </w:rPr>
              <w:t xml:space="preserve">, </w:t>
            </w:r>
            <w:proofErr w:type="spellStart"/>
            <w:r w:rsidRPr="00DD32E0">
              <w:rPr>
                <w:rFonts w:eastAsiaTheme="minorHAnsi"/>
                <w:bCs/>
                <w:sz w:val="20"/>
                <w:szCs w:val="20"/>
                <w:lang w:eastAsia="en-US"/>
              </w:rPr>
              <w:t>маурлат</w:t>
            </w:r>
            <w:proofErr w:type="spellEnd"/>
            <w:r w:rsidRPr="00DD32E0">
              <w:rPr>
                <w:rFonts w:eastAsiaTheme="minorHAnsi"/>
                <w:bCs/>
                <w:sz w:val="20"/>
                <w:szCs w:val="20"/>
                <w:lang w:eastAsia="en-US"/>
              </w:rPr>
              <w:t xml:space="preserve"> и </w:t>
            </w:r>
            <w:proofErr w:type="spellStart"/>
            <w:r w:rsidRPr="00DD32E0">
              <w:rPr>
                <w:rFonts w:eastAsiaTheme="minorHAnsi"/>
                <w:bCs/>
                <w:sz w:val="20"/>
                <w:szCs w:val="20"/>
                <w:lang w:eastAsia="en-US"/>
              </w:rPr>
              <w:t>др</w:t>
            </w:r>
            <w:proofErr w:type="spellEnd"/>
            <w:r w:rsidRPr="00DD32E0">
              <w:rPr>
                <w:rFonts w:eastAsiaTheme="minorHAnsi"/>
                <w:bCs/>
                <w:sz w:val="20"/>
                <w:szCs w:val="20"/>
                <w:lang w:eastAsia="en-US"/>
              </w:rPr>
              <w:t>);</w:t>
            </w:r>
          </w:p>
          <w:p w14:paraId="228F247B" w14:textId="77777777" w:rsidR="00DD32E0" w:rsidRPr="00DD32E0" w:rsidRDefault="00DD32E0" w:rsidP="00DD32E0">
            <w:pPr>
              <w:autoSpaceDE w:val="0"/>
              <w:autoSpaceDN w:val="0"/>
              <w:adjustRightInd w:val="0"/>
              <w:rPr>
                <w:rFonts w:eastAsiaTheme="minorHAnsi"/>
                <w:bCs/>
                <w:sz w:val="20"/>
                <w:szCs w:val="20"/>
                <w:lang w:eastAsia="en-US"/>
              </w:rPr>
            </w:pPr>
            <w:r w:rsidRPr="00DD32E0">
              <w:rPr>
                <w:rFonts w:eastAsiaTheme="minorHAnsi"/>
                <w:bCs/>
                <w:sz w:val="20"/>
                <w:szCs w:val="20"/>
                <w:lang w:eastAsia="en-US"/>
              </w:rPr>
              <w:t>- демонтажные работы покрытий потолков, стен и полов центральной диагностической лаборатории.</w:t>
            </w:r>
          </w:p>
          <w:p w14:paraId="68775268" w14:textId="77777777" w:rsidR="00DD32E0" w:rsidRPr="00DD32E0" w:rsidRDefault="00DD32E0" w:rsidP="00DD32E0">
            <w:pPr>
              <w:autoSpaceDE w:val="0"/>
              <w:autoSpaceDN w:val="0"/>
              <w:adjustRightInd w:val="0"/>
              <w:rPr>
                <w:rFonts w:eastAsiaTheme="minorHAnsi"/>
                <w:bCs/>
                <w:sz w:val="20"/>
                <w:szCs w:val="20"/>
                <w:lang w:eastAsia="en-US"/>
              </w:rPr>
            </w:pPr>
            <w:r w:rsidRPr="00DD32E0">
              <w:rPr>
                <w:rFonts w:eastAsiaTheme="minorHAnsi"/>
                <w:bCs/>
                <w:sz w:val="20"/>
                <w:szCs w:val="20"/>
                <w:lang w:eastAsia="en-US"/>
              </w:rPr>
              <w:t>Также подрядчиком закуплены строительные материалы (сухие растворные смеси и др.).</w:t>
            </w:r>
          </w:p>
          <w:p w14:paraId="44A143D0" w14:textId="77777777" w:rsidR="00DD32E0" w:rsidRPr="00DD32E0" w:rsidRDefault="00DD32E0" w:rsidP="00DD32E0">
            <w:pPr>
              <w:autoSpaceDE w:val="0"/>
              <w:autoSpaceDN w:val="0"/>
              <w:adjustRightInd w:val="0"/>
              <w:rPr>
                <w:rFonts w:eastAsiaTheme="minorHAnsi"/>
                <w:bCs/>
                <w:sz w:val="20"/>
                <w:szCs w:val="20"/>
                <w:lang w:eastAsia="en-US"/>
              </w:rPr>
            </w:pPr>
            <w:r w:rsidRPr="00DD32E0">
              <w:rPr>
                <w:rFonts w:eastAsiaTheme="minorHAnsi"/>
                <w:bCs/>
                <w:sz w:val="20"/>
                <w:szCs w:val="20"/>
                <w:lang w:eastAsia="en-US"/>
              </w:rPr>
              <w:t>Освоение на 01.03.2025 г. составило 5,0 млн. руб.</w:t>
            </w:r>
          </w:p>
          <w:p w14:paraId="377512BF" w14:textId="2336BBB6" w:rsidR="000C3201" w:rsidRPr="00BE66EF" w:rsidRDefault="000C3201" w:rsidP="00A57271">
            <w:pPr>
              <w:autoSpaceDE w:val="0"/>
              <w:autoSpaceDN w:val="0"/>
              <w:adjustRightInd w:val="0"/>
              <w:rPr>
                <w:rFonts w:eastAsiaTheme="minorHAnsi"/>
                <w:bCs/>
                <w:sz w:val="20"/>
                <w:szCs w:val="20"/>
                <w:lang w:eastAsia="en-US"/>
              </w:rPr>
            </w:pPr>
          </w:p>
        </w:tc>
      </w:tr>
      <w:tr w:rsidR="00607CDF" w:rsidRPr="00C76FA5" w14:paraId="369AAF43" w14:textId="77777777" w:rsidTr="00B8067B">
        <w:tc>
          <w:tcPr>
            <w:tcW w:w="601" w:type="dxa"/>
          </w:tcPr>
          <w:p w14:paraId="042FC957" w14:textId="1A457046" w:rsidR="00607CDF" w:rsidRPr="00801FC2" w:rsidRDefault="00743084"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lastRenderedPageBreak/>
              <w:t>6</w:t>
            </w:r>
            <w:r w:rsidR="00801FC2">
              <w:rPr>
                <w:rFonts w:eastAsiaTheme="minorHAnsi"/>
                <w:bCs/>
                <w:sz w:val="20"/>
                <w:szCs w:val="20"/>
                <w:lang w:eastAsia="en-US"/>
              </w:rPr>
              <w:t>.2</w:t>
            </w:r>
          </w:p>
        </w:tc>
        <w:tc>
          <w:tcPr>
            <w:tcW w:w="7202" w:type="dxa"/>
          </w:tcPr>
          <w:p w14:paraId="384BAFA6" w14:textId="77777777" w:rsidR="00607CDF" w:rsidRPr="001555D8" w:rsidRDefault="00F82FE1" w:rsidP="005259F1">
            <w:pPr>
              <w:autoSpaceDE w:val="0"/>
              <w:autoSpaceDN w:val="0"/>
              <w:adjustRightInd w:val="0"/>
              <w:rPr>
                <w:sz w:val="20"/>
                <w:lang w:eastAsia="en-US"/>
              </w:rPr>
            </w:pPr>
            <w:r w:rsidRPr="001555D8">
              <w:rPr>
                <w:sz w:val="20"/>
                <w:lang w:eastAsia="en-US"/>
              </w:rPr>
              <w:t>Предоставление услуги электронной записи на прием заявителя при подаче заявления на получение лицензии на осуществление медицинской деятельности</w:t>
            </w:r>
          </w:p>
        </w:tc>
        <w:tc>
          <w:tcPr>
            <w:tcW w:w="6521" w:type="dxa"/>
          </w:tcPr>
          <w:p w14:paraId="4A9E511D" w14:textId="77777777" w:rsidR="00607CDF" w:rsidRPr="00D64C75" w:rsidRDefault="00D64C75" w:rsidP="00D64C75">
            <w:pPr>
              <w:autoSpaceDE w:val="0"/>
              <w:autoSpaceDN w:val="0"/>
              <w:adjustRightInd w:val="0"/>
              <w:rPr>
                <w:rFonts w:eastAsiaTheme="minorHAnsi"/>
                <w:bCs/>
                <w:sz w:val="20"/>
                <w:szCs w:val="20"/>
                <w:lang w:eastAsia="en-US"/>
              </w:rPr>
            </w:pPr>
            <w:r>
              <w:rPr>
                <w:rFonts w:eastAsiaTheme="minorHAnsi"/>
                <w:bCs/>
                <w:sz w:val="20"/>
                <w:szCs w:val="20"/>
                <w:lang w:eastAsia="en-US"/>
              </w:rPr>
              <w:t>Сайт министерства здравоохранения РБ, раздел «Лицензирование»</w:t>
            </w:r>
          </w:p>
        </w:tc>
      </w:tr>
      <w:tr w:rsidR="0059052E" w:rsidRPr="00C76FA5" w14:paraId="1F7B690C" w14:textId="77777777" w:rsidTr="00B8067B">
        <w:tc>
          <w:tcPr>
            <w:tcW w:w="601" w:type="dxa"/>
          </w:tcPr>
          <w:p w14:paraId="67425C21" w14:textId="0A968123" w:rsidR="0059052E" w:rsidRPr="00801FC2" w:rsidRDefault="00743084"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6</w:t>
            </w:r>
            <w:r w:rsidR="00801FC2">
              <w:rPr>
                <w:rFonts w:eastAsiaTheme="minorHAnsi"/>
                <w:bCs/>
                <w:sz w:val="20"/>
                <w:szCs w:val="20"/>
                <w:lang w:eastAsia="en-US"/>
              </w:rPr>
              <w:t>.3</w:t>
            </w:r>
          </w:p>
        </w:tc>
        <w:tc>
          <w:tcPr>
            <w:tcW w:w="7202" w:type="dxa"/>
          </w:tcPr>
          <w:p w14:paraId="77D54011" w14:textId="77777777" w:rsidR="007C1623" w:rsidRPr="001555D8" w:rsidRDefault="007C1623" w:rsidP="007C1623">
            <w:pPr>
              <w:autoSpaceDE w:val="0"/>
              <w:autoSpaceDN w:val="0"/>
              <w:adjustRightInd w:val="0"/>
              <w:rPr>
                <w:sz w:val="20"/>
                <w:lang w:eastAsia="en-US"/>
              </w:rPr>
            </w:pPr>
            <w:r w:rsidRPr="001555D8">
              <w:rPr>
                <w:sz w:val="20"/>
                <w:lang w:eastAsia="en-US"/>
              </w:rPr>
              <w:t>Ведение перечня объектов государственной собственности, передача которых возможна по договорам аренды с обязательством</w:t>
            </w:r>
          </w:p>
          <w:p w14:paraId="4B07C376" w14:textId="77777777" w:rsidR="0059052E" w:rsidRPr="001555D8" w:rsidRDefault="007C1623" w:rsidP="007C1623">
            <w:pPr>
              <w:autoSpaceDE w:val="0"/>
              <w:autoSpaceDN w:val="0"/>
              <w:adjustRightInd w:val="0"/>
              <w:rPr>
                <w:sz w:val="20"/>
                <w:lang w:eastAsia="en-US"/>
              </w:rPr>
            </w:pPr>
            <w:r w:rsidRPr="001555D8">
              <w:rPr>
                <w:sz w:val="20"/>
                <w:lang w:eastAsia="en-US"/>
              </w:rPr>
              <w:t>сохранения целевого назначения и использования объекта</w:t>
            </w:r>
          </w:p>
        </w:tc>
        <w:tc>
          <w:tcPr>
            <w:tcW w:w="6521" w:type="dxa"/>
          </w:tcPr>
          <w:p w14:paraId="03E2664E" w14:textId="77777777" w:rsidR="0059052E" w:rsidRPr="00D64C75" w:rsidRDefault="00D64C75" w:rsidP="00D64C75">
            <w:pPr>
              <w:autoSpaceDE w:val="0"/>
              <w:autoSpaceDN w:val="0"/>
              <w:adjustRightInd w:val="0"/>
              <w:rPr>
                <w:rFonts w:eastAsiaTheme="minorHAnsi"/>
                <w:bCs/>
                <w:sz w:val="20"/>
                <w:szCs w:val="20"/>
                <w:lang w:eastAsia="en-US"/>
              </w:rPr>
            </w:pPr>
            <w:r>
              <w:rPr>
                <w:rFonts w:eastAsiaTheme="minorHAnsi"/>
                <w:bCs/>
                <w:sz w:val="20"/>
                <w:szCs w:val="20"/>
                <w:lang w:eastAsia="en-US"/>
              </w:rPr>
              <w:t>М</w:t>
            </w:r>
            <w:r w:rsidRPr="00D64C75">
              <w:rPr>
                <w:rFonts w:eastAsiaTheme="minorHAnsi"/>
                <w:bCs/>
                <w:sz w:val="20"/>
                <w:szCs w:val="20"/>
                <w:lang w:eastAsia="en-US"/>
              </w:rPr>
              <w:t>инистерств</w:t>
            </w:r>
            <w:r>
              <w:rPr>
                <w:rFonts w:eastAsiaTheme="minorHAnsi"/>
                <w:bCs/>
                <w:sz w:val="20"/>
                <w:szCs w:val="20"/>
                <w:lang w:eastAsia="en-US"/>
              </w:rPr>
              <w:t>о</w:t>
            </w:r>
            <w:r w:rsidRPr="00D64C75">
              <w:rPr>
                <w:rFonts w:eastAsiaTheme="minorHAnsi"/>
                <w:bCs/>
                <w:sz w:val="20"/>
                <w:szCs w:val="20"/>
                <w:lang w:eastAsia="en-US"/>
              </w:rPr>
              <w:t xml:space="preserve"> здравоохранения РБ</w:t>
            </w:r>
          </w:p>
        </w:tc>
      </w:tr>
      <w:tr w:rsidR="00D04FA7" w:rsidRPr="00C76FA5" w14:paraId="3EDC7EAA" w14:textId="77777777" w:rsidTr="00B8067B">
        <w:tc>
          <w:tcPr>
            <w:tcW w:w="601" w:type="dxa"/>
          </w:tcPr>
          <w:p w14:paraId="5C79B95D" w14:textId="59EED835" w:rsidR="00D04FA7" w:rsidRPr="00801FC2" w:rsidRDefault="00743084"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6</w:t>
            </w:r>
            <w:r w:rsidR="00801FC2">
              <w:rPr>
                <w:rFonts w:eastAsiaTheme="minorHAnsi"/>
                <w:bCs/>
                <w:sz w:val="20"/>
                <w:szCs w:val="20"/>
                <w:lang w:eastAsia="en-US"/>
              </w:rPr>
              <w:t>.4</w:t>
            </w:r>
          </w:p>
        </w:tc>
        <w:tc>
          <w:tcPr>
            <w:tcW w:w="7202" w:type="dxa"/>
          </w:tcPr>
          <w:p w14:paraId="44C913FB" w14:textId="77777777" w:rsidR="00293C17" w:rsidRPr="001555D8" w:rsidRDefault="00293C17" w:rsidP="00293C17">
            <w:pPr>
              <w:autoSpaceDE w:val="0"/>
              <w:autoSpaceDN w:val="0"/>
              <w:adjustRightInd w:val="0"/>
              <w:rPr>
                <w:sz w:val="20"/>
                <w:lang w:eastAsia="en-US"/>
              </w:rPr>
            </w:pPr>
            <w:r w:rsidRPr="001555D8">
              <w:rPr>
                <w:sz w:val="20"/>
                <w:lang w:eastAsia="en-US"/>
              </w:rPr>
              <w:t>Проведение анализа распределения объемов средств территориальными комиссиями ОМС, а также условий выплат по оказанным</w:t>
            </w:r>
          </w:p>
          <w:p w14:paraId="71104CF0" w14:textId="77777777" w:rsidR="00D04FA7" w:rsidRPr="001555D8" w:rsidRDefault="00293C17" w:rsidP="00293C17">
            <w:pPr>
              <w:autoSpaceDE w:val="0"/>
              <w:autoSpaceDN w:val="0"/>
              <w:adjustRightInd w:val="0"/>
              <w:rPr>
                <w:sz w:val="20"/>
                <w:lang w:eastAsia="en-US"/>
              </w:rPr>
            </w:pPr>
            <w:r w:rsidRPr="001555D8">
              <w:rPr>
                <w:sz w:val="20"/>
                <w:lang w:eastAsia="en-US"/>
              </w:rPr>
              <w:t>медицинским услугам с привлечением представителей антимонопольного органа</w:t>
            </w:r>
          </w:p>
        </w:tc>
        <w:tc>
          <w:tcPr>
            <w:tcW w:w="6521" w:type="dxa"/>
          </w:tcPr>
          <w:p w14:paraId="19647B57" w14:textId="77777777" w:rsidR="00D04FA7" w:rsidRPr="00D64C75" w:rsidRDefault="00D64C75" w:rsidP="00D64C75">
            <w:pPr>
              <w:autoSpaceDE w:val="0"/>
              <w:autoSpaceDN w:val="0"/>
              <w:adjustRightInd w:val="0"/>
              <w:rPr>
                <w:rFonts w:eastAsiaTheme="minorHAnsi"/>
                <w:bCs/>
                <w:sz w:val="20"/>
                <w:szCs w:val="20"/>
                <w:lang w:eastAsia="en-US"/>
              </w:rPr>
            </w:pPr>
            <w:r>
              <w:rPr>
                <w:rFonts w:eastAsiaTheme="minorHAnsi"/>
                <w:bCs/>
                <w:sz w:val="20"/>
                <w:szCs w:val="20"/>
                <w:lang w:eastAsia="en-US"/>
              </w:rPr>
              <w:t>М</w:t>
            </w:r>
            <w:r w:rsidRPr="00D64C75">
              <w:rPr>
                <w:rFonts w:eastAsiaTheme="minorHAnsi"/>
                <w:bCs/>
                <w:sz w:val="20"/>
                <w:szCs w:val="20"/>
                <w:lang w:eastAsia="en-US"/>
              </w:rPr>
              <w:t>инистерств</w:t>
            </w:r>
            <w:r>
              <w:rPr>
                <w:rFonts w:eastAsiaTheme="minorHAnsi"/>
                <w:bCs/>
                <w:sz w:val="20"/>
                <w:szCs w:val="20"/>
                <w:lang w:eastAsia="en-US"/>
              </w:rPr>
              <w:t>о</w:t>
            </w:r>
            <w:r w:rsidRPr="00D64C75">
              <w:rPr>
                <w:rFonts w:eastAsiaTheme="minorHAnsi"/>
                <w:bCs/>
                <w:sz w:val="20"/>
                <w:szCs w:val="20"/>
                <w:lang w:eastAsia="en-US"/>
              </w:rPr>
              <w:t xml:space="preserve"> здравоохранения РБ</w:t>
            </w:r>
          </w:p>
        </w:tc>
      </w:tr>
      <w:tr w:rsidR="00293C17" w:rsidRPr="00C76FA5" w14:paraId="12B5A25B" w14:textId="77777777" w:rsidTr="00B8067B">
        <w:tc>
          <w:tcPr>
            <w:tcW w:w="601" w:type="dxa"/>
          </w:tcPr>
          <w:p w14:paraId="2BF4133B" w14:textId="4A6C09F8" w:rsidR="00293C17" w:rsidRPr="00801FC2" w:rsidRDefault="00743084"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7.</w:t>
            </w:r>
          </w:p>
        </w:tc>
        <w:tc>
          <w:tcPr>
            <w:tcW w:w="13723" w:type="dxa"/>
            <w:gridSpan w:val="2"/>
          </w:tcPr>
          <w:p w14:paraId="4D927F3F" w14:textId="77777777" w:rsidR="00293C17" w:rsidRPr="008F6C8B" w:rsidRDefault="00293C17" w:rsidP="00293C17">
            <w:pPr>
              <w:autoSpaceDE w:val="0"/>
              <w:autoSpaceDN w:val="0"/>
              <w:adjustRightInd w:val="0"/>
              <w:jc w:val="center"/>
              <w:rPr>
                <w:b/>
                <w:sz w:val="20"/>
                <w:lang w:eastAsia="en-US"/>
              </w:rPr>
            </w:pPr>
            <w:r w:rsidRPr="008F6C8B">
              <w:rPr>
                <w:b/>
                <w:sz w:val="20"/>
                <w:lang w:eastAsia="en-US"/>
              </w:rPr>
              <w:t>Рынок услуг розничной торговли лекарственными препаратами, медицинскими изделиями и сопутствующими товарами</w:t>
            </w:r>
          </w:p>
          <w:p w14:paraId="0828724D" w14:textId="77777777" w:rsidR="00293C17" w:rsidRPr="00C76FA5" w:rsidRDefault="00293C17" w:rsidP="00293C17">
            <w:pPr>
              <w:autoSpaceDE w:val="0"/>
              <w:autoSpaceDN w:val="0"/>
              <w:adjustRightInd w:val="0"/>
              <w:jc w:val="center"/>
              <w:rPr>
                <w:rFonts w:eastAsiaTheme="minorHAnsi"/>
                <w:bCs/>
                <w:sz w:val="28"/>
                <w:szCs w:val="28"/>
                <w:lang w:eastAsia="en-US"/>
              </w:rPr>
            </w:pPr>
          </w:p>
        </w:tc>
      </w:tr>
      <w:tr w:rsidR="00D04FA7" w:rsidRPr="00C76FA5" w14:paraId="5E80A8D4" w14:textId="77777777" w:rsidTr="00B8067B">
        <w:tc>
          <w:tcPr>
            <w:tcW w:w="601" w:type="dxa"/>
          </w:tcPr>
          <w:p w14:paraId="5D22413E" w14:textId="03AD203A" w:rsidR="00D04FA7" w:rsidRPr="00406ADC" w:rsidRDefault="00743084"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lastRenderedPageBreak/>
              <w:t>7</w:t>
            </w:r>
            <w:r w:rsidR="00406ADC">
              <w:rPr>
                <w:rFonts w:eastAsiaTheme="minorHAnsi"/>
                <w:bCs/>
                <w:sz w:val="20"/>
                <w:szCs w:val="20"/>
                <w:lang w:eastAsia="en-US"/>
              </w:rPr>
              <w:t>.1</w:t>
            </w:r>
          </w:p>
        </w:tc>
        <w:tc>
          <w:tcPr>
            <w:tcW w:w="7202" w:type="dxa"/>
          </w:tcPr>
          <w:p w14:paraId="062DCC9B" w14:textId="77777777" w:rsidR="00D04FA7" w:rsidRPr="001555D8" w:rsidRDefault="00BC7762" w:rsidP="00BC7762">
            <w:pPr>
              <w:autoSpaceDE w:val="0"/>
              <w:autoSpaceDN w:val="0"/>
              <w:adjustRightInd w:val="0"/>
              <w:spacing w:before="2"/>
              <w:rPr>
                <w:sz w:val="20"/>
                <w:lang w:eastAsia="en-US"/>
              </w:rPr>
            </w:pPr>
            <w:r w:rsidRPr="001555D8">
              <w:rPr>
                <w:sz w:val="20"/>
                <w:lang w:eastAsia="en-US"/>
              </w:rPr>
              <w:t>Приватизация унитарных предприятий, осуществляющих торговлю лекарственными препаратами, медицинскими изделиями и</w:t>
            </w:r>
            <w:r>
              <w:rPr>
                <w:sz w:val="20"/>
                <w:lang w:eastAsia="en-US"/>
              </w:rPr>
              <w:t xml:space="preserve"> </w:t>
            </w:r>
            <w:r w:rsidRPr="001555D8">
              <w:rPr>
                <w:sz w:val="20"/>
                <w:lang w:eastAsia="en-US"/>
              </w:rPr>
              <w:t>сопутствующими товарами</w:t>
            </w:r>
          </w:p>
        </w:tc>
        <w:tc>
          <w:tcPr>
            <w:tcW w:w="6521" w:type="dxa"/>
          </w:tcPr>
          <w:p w14:paraId="2A28137F" w14:textId="6AECBB4F" w:rsidR="003C5601" w:rsidRPr="00150C40" w:rsidRDefault="003867E9" w:rsidP="00D2038D">
            <w:pPr>
              <w:autoSpaceDE w:val="0"/>
              <w:autoSpaceDN w:val="0"/>
              <w:adjustRightInd w:val="0"/>
              <w:jc w:val="both"/>
              <w:rPr>
                <w:sz w:val="20"/>
                <w:lang w:eastAsia="en-US"/>
              </w:rPr>
            </w:pPr>
            <w:r w:rsidRPr="00C10B6C">
              <w:rPr>
                <w:sz w:val="20"/>
                <w:lang w:eastAsia="en-US"/>
              </w:rPr>
              <w:t>Главной социальной задачей государства является обеспечение населения МО «</w:t>
            </w:r>
            <w:r w:rsidR="00EB6D8A">
              <w:rPr>
                <w:sz w:val="20"/>
                <w:lang w:eastAsia="en-US"/>
              </w:rPr>
              <w:t>Кижингинский</w:t>
            </w:r>
            <w:r w:rsidRPr="00C10B6C">
              <w:rPr>
                <w:sz w:val="20"/>
                <w:lang w:eastAsia="en-US"/>
              </w:rPr>
              <w:t xml:space="preserve"> район» Республики Бурятия доступной и качественной медицинской, а также лекарственной помощью. Одним из факторов доступности лекарственной помощи является физическая, пространственно-временная доступность. Задача повышения доступности лекарственной помощи сельскому населению. В настоящее время в МО «</w:t>
            </w:r>
            <w:r w:rsidR="00EB6D8A">
              <w:rPr>
                <w:sz w:val="20"/>
                <w:lang w:eastAsia="en-US"/>
              </w:rPr>
              <w:t>Кижингинский</w:t>
            </w:r>
            <w:r w:rsidRPr="00C10B6C">
              <w:rPr>
                <w:sz w:val="20"/>
                <w:lang w:eastAsia="en-US"/>
              </w:rPr>
              <w:t xml:space="preserve"> район» Республики Бурятия количество аптечных организаций составля</w:t>
            </w:r>
            <w:r w:rsidR="00D2038D">
              <w:rPr>
                <w:sz w:val="20"/>
                <w:lang w:eastAsia="en-US"/>
              </w:rPr>
              <w:t xml:space="preserve">ет 3, из них 2 </w:t>
            </w:r>
            <w:r w:rsidR="00A90D16">
              <w:rPr>
                <w:sz w:val="20"/>
                <w:lang w:eastAsia="en-US"/>
              </w:rPr>
              <w:t>–</w:t>
            </w:r>
            <w:r w:rsidRPr="00C10B6C">
              <w:rPr>
                <w:sz w:val="20"/>
                <w:lang w:eastAsia="en-US"/>
              </w:rPr>
              <w:t xml:space="preserve"> частной формы собственности</w:t>
            </w:r>
            <w:r w:rsidR="00D2038D">
              <w:rPr>
                <w:sz w:val="20"/>
                <w:lang w:eastAsia="en-US"/>
              </w:rPr>
              <w:t xml:space="preserve">, 1 – функционирует аптека при </w:t>
            </w:r>
            <w:r w:rsidR="00D2038D">
              <w:rPr>
                <w:bCs/>
                <w:sz w:val="20"/>
                <w:lang w:eastAsia="en-US"/>
              </w:rPr>
              <w:t>ГАУЗ «</w:t>
            </w:r>
            <w:r w:rsidR="00D2038D" w:rsidRPr="00D2038D">
              <w:rPr>
                <w:bCs/>
                <w:sz w:val="20"/>
                <w:lang w:eastAsia="en-US"/>
              </w:rPr>
              <w:t>Кижингинская центральная районная больница</w:t>
            </w:r>
            <w:r w:rsidR="00D2038D">
              <w:rPr>
                <w:bCs/>
                <w:sz w:val="20"/>
                <w:lang w:eastAsia="en-US"/>
              </w:rPr>
              <w:t>».</w:t>
            </w:r>
          </w:p>
        </w:tc>
      </w:tr>
      <w:tr w:rsidR="00197D51" w:rsidRPr="00C76FA5" w14:paraId="090C0F81" w14:textId="77777777" w:rsidTr="00B8067B">
        <w:tc>
          <w:tcPr>
            <w:tcW w:w="601" w:type="dxa"/>
          </w:tcPr>
          <w:p w14:paraId="08D9C7FA" w14:textId="2F4B682C" w:rsidR="00197D51" w:rsidRPr="00406ADC" w:rsidRDefault="00743084"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8.</w:t>
            </w:r>
          </w:p>
        </w:tc>
        <w:tc>
          <w:tcPr>
            <w:tcW w:w="13723" w:type="dxa"/>
            <w:gridSpan w:val="2"/>
          </w:tcPr>
          <w:p w14:paraId="25D97812" w14:textId="77777777" w:rsidR="00197D51" w:rsidRPr="008F6C8B" w:rsidRDefault="00197D51" w:rsidP="00197D51">
            <w:pPr>
              <w:autoSpaceDE w:val="0"/>
              <w:autoSpaceDN w:val="0"/>
              <w:adjustRightInd w:val="0"/>
              <w:jc w:val="center"/>
              <w:rPr>
                <w:b/>
                <w:sz w:val="20"/>
                <w:lang w:eastAsia="en-US"/>
              </w:rPr>
            </w:pPr>
            <w:r w:rsidRPr="008F6C8B">
              <w:rPr>
                <w:b/>
                <w:sz w:val="20"/>
                <w:lang w:eastAsia="en-US"/>
              </w:rPr>
              <w:t>Рынок социальных услуг</w:t>
            </w:r>
          </w:p>
          <w:p w14:paraId="22E01180" w14:textId="77777777" w:rsidR="00197D51" w:rsidRPr="00C76FA5" w:rsidRDefault="00197D51" w:rsidP="00197D51">
            <w:pPr>
              <w:autoSpaceDE w:val="0"/>
              <w:autoSpaceDN w:val="0"/>
              <w:adjustRightInd w:val="0"/>
              <w:jc w:val="center"/>
              <w:rPr>
                <w:rFonts w:eastAsiaTheme="minorHAnsi"/>
                <w:bCs/>
                <w:sz w:val="28"/>
                <w:szCs w:val="28"/>
                <w:lang w:eastAsia="en-US"/>
              </w:rPr>
            </w:pPr>
          </w:p>
        </w:tc>
      </w:tr>
      <w:tr w:rsidR="00BC7762" w:rsidRPr="00C76FA5" w14:paraId="57D90262" w14:textId="77777777" w:rsidTr="00B8067B">
        <w:tc>
          <w:tcPr>
            <w:tcW w:w="601" w:type="dxa"/>
          </w:tcPr>
          <w:p w14:paraId="2EBB7D97" w14:textId="78A74071" w:rsidR="00BC7762" w:rsidRPr="00406ADC" w:rsidRDefault="00743084"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8</w:t>
            </w:r>
            <w:r w:rsidR="00406ADC">
              <w:rPr>
                <w:rFonts w:eastAsiaTheme="minorHAnsi"/>
                <w:bCs/>
                <w:sz w:val="20"/>
                <w:szCs w:val="20"/>
                <w:lang w:eastAsia="en-US"/>
              </w:rPr>
              <w:t>.1</w:t>
            </w:r>
          </w:p>
        </w:tc>
        <w:tc>
          <w:tcPr>
            <w:tcW w:w="7202" w:type="dxa"/>
          </w:tcPr>
          <w:p w14:paraId="69CDC665" w14:textId="77777777" w:rsidR="00BC7762" w:rsidRPr="001555D8" w:rsidRDefault="00776EBB" w:rsidP="005259F1">
            <w:pPr>
              <w:autoSpaceDE w:val="0"/>
              <w:autoSpaceDN w:val="0"/>
              <w:adjustRightInd w:val="0"/>
              <w:rPr>
                <w:sz w:val="20"/>
                <w:lang w:eastAsia="en-US"/>
              </w:rPr>
            </w:pPr>
            <w:r w:rsidRPr="001555D8">
              <w:rPr>
                <w:sz w:val="20"/>
                <w:lang w:eastAsia="en-US"/>
              </w:rPr>
              <w:t xml:space="preserve">Формирование и ведение реестра поставщиков социальных услуг и регистра получателей социальных услуг согласно </w:t>
            </w:r>
            <w:hyperlink r:id="rId6" w:history="1">
              <w:r w:rsidRPr="001555D8">
                <w:rPr>
                  <w:sz w:val="20"/>
                  <w:lang w:eastAsia="en-US"/>
                </w:rPr>
                <w:t>статьям 25</w:t>
              </w:r>
            </w:hyperlink>
            <w:r w:rsidRPr="001555D8">
              <w:rPr>
                <w:sz w:val="20"/>
                <w:lang w:eastAsia="en-US"/>
              </w:rPr>
              <w:t xml:space="preserve">, </w:t>
            </w:r>
            <w:hyperlink r:id="rId7" w:history="1">
              <w:r w:rsidRPr="001555D8">
                <w:rPr>
                  <w:sz w:val="20"/>
                  <w:lang w:eastAsia="en-US"/>
                </w:rPr>
                <w:t>26</w:t>
              </w:r>
            </w:hyperlink>
            <w:r w:rsidRPr="001555D8">
              <w:rPr>
                <w:sz w:val="20"/>
                <w:lang w:eastAsia="en-US"/>
              </w:rPr>
              <w:t xml:space="preserve"> Федерального закона от 28.12.2013 № 442-ФЗ «Об основах социального обслуживания граждан в Российской Федерации»</w:t>
            </w:r>
          </w:p>
        </w:tc>
        <w:tc>
          <w:tcPr>
            <w:tcW w:w="6521" w:type="dxa"/>
          </w:tcPr>
          <w:p w14:paraId="4772509F" w14:textId="0FB8E848" w:rsidR="00BC7762" w:rsidRDefault="009040DA" w:rsidP="009040DA">
            <w:pPr>
              <w:autoSpaceDE w:val="0"/>
              <w:autoSpaceDN w:val="0"/>
              <w:adjustRightInd w:val="0"/>
              <w:rPr>
                <w:rFonts w:eastAsiaTheme="minorHAnsi"/>
                <w:bCs/>
                <w:sz w:val="20"/>
                <w:szCs w:val="20"/>
                <w:lang w:eastAsia="en-US"/>
              </w:rPr>
            </w:pPr>
            <w:r w:rsidRPr="009040DA">
              <w:rPr>
                <w:rFonts w:eastAsiaTheme="minorHAnsi"/>
                <w:bCs/>
                <w:sz w:val="20"/>
                <w:szCs w:val="20"/>
                <w:lang w:eastAsia="en-US"/>
              </w:rPr>
              <w:t xml:space="preserve">В реестре поставщиков социальных услуг </w:t>
            </w:r>
            <w:r w:rsidR="00642E9A">
              <w:rPr>
                <w:rFonts w:eastAsiaTheme="minorHAnsi"/>
                <w:bCs/>
                <w:sz w:val="20"/>
                <w:szCs w:val="20"/>
                <w:lang w:eastAsia="en-US"/>
              </w:rPr>
              <w:t>4</w:t>
            </w:r>
            <w:r w:rsidRPr="009040DA">
              <w:rPr>
                <w:rFonts w:eastAsiaTheme="minorHAnsi"/>
                <w:bCs/>
                <w:sz w:val="20"/>
                <w:szCs w:val="20"/>
                <w:lang w:eastAsia="en-US"/>
              </w:rPr>
              <w:t xml:space="preserve"> организаций, в том числе </w:t>
            </w:r>
            <w:r w:rsidR="00642E9A">
              <w:rPr>
                <w:rFonts w:eastAsiaTheme="minorHAnsi"/>
                <w:bCs/>
                <w:sz w:val="20"/>
                <w:szCs w:val="20"/>
                <w:lang w:eastAsia="en-US"/>
              </w:rPr>
              <w:t>три некоммерческие организации</w:t>
            </w:r>
            <w:r w:rsidRPr="009040DA">
              <w:rPr>
                <w:rFonts w:eastAsiaTheme="minorHAnsi"/>
                <w:bCs/>
                <w:sz w:val="20"/>
                <w:szCs w:val="20"/>
                <w:lang w:eastAsia="en-US"/>
              </w:rPr>
              <w:t>: местная право</w:t>
            </w:r>
            <w:r w:rsidR="004E1761">
              <w:rPr>
                <w:rFonts w:eastAsiaTheme="minorHAnsi"/>
                <w:bCs/>
                <w:sz w:val="20"/>
                <w:szCs w:val="20"/>
                <w:lang w:eastAsia="en-US"/>
              </w:rPr>
              <w:t>славная религиозная организация храма равноапостольного князя Владимира. Буддийский монастырь (дацан)</w:t>
            </w:r>
            <w:r w:rsidRPr="009040DA">
              <w:rPr>
                <w:rFonts w:eastAsiaTheme="minorHAnsi"/>
                <w:bCs/>
                <w:sz w:val="20"/>
                <w:szCs w:val="20"/>
                <w:lang w:eastAsia="en-US"/>
              </w:rPr>
              <w:t xml:space="preserve"> </w:t>
            </w:r>
            <w:r w:rsidR="004E1761" w:rsidRPr="004E1761">
              <w:rPr>
                <w:rFonts w:eastAsiaTheme="minorHAnsi"/>
                <w:bCs/>
                <w:sz w:val="20"/>
                <w:szCs w:val="20"/>
                <w:lang w:eastAsia="en-US"/>
              </w:rPr>
              <w:t>«</w:t>
            </w:r>
            <w:proofErr w:type="spellStart"/>
            <w:r w:rsidR="004E1761" w:rsidRPr="004E1761">
              <w:rPr>
                <w:rFonts w:eastAsiaTheme="minorHAnsi"/>
                <w:bCs/>
                <w:sz w:val="20"/>
                <w:szCs w:val="20"/>
                <w:lang w:eastAsia="en-US"/>
              </w:rPr>
              <w:t>Дэче́н</w:t>
            </w:r>
            <w:proofErr w:type="spellEnd"/>
            <w:r w:rsidR="004E1761" w:rsidRPr="004E1761">
              <w:rPr>
                <w:rFonts w:eastAsiaTheme="minorHAnsi"/>
                <w:bCs/>
                <w:sz w:val="20"/>
                <w:szCs w:val="20"/>
                <w:lang w:eastAsia="en-US"/>
              </w:rPr>
              <w:t xml:space="preserve"> Даши́ </w:t>
            </w:r>
            <w:proofErr w:type="spellStart"/>
            <w:r w:rsidR="004E1761" w:rsidRPr="004E1761">
              <w:rPr>
                <w:rFonts w:eastAsiaTheme="minorHAnsi"/>
                <w:bCs/>
                <w:sz w:val="20"/>
                <w:szCs w:val="20"/>
                <w:lang w:eastAsia="en-US"/>
              </w:rPr>
              <w:t>Лхумболи́нг</w:t>
            </w:r>
            <w:proofErr w:type="spellEnd"/>
            <w:r w:rsidR="004E1761" w:rsidRPr="004E1761">
              <w:rPr>
                <w:rFonts w:eastAsiaTheme="minorHAnsi"/>
                <w:bCs/>
                <w:sz w:val="20"/>
                <w:szCs w:val="20"/>
                <w:lang w:eastAsia="en-US"/>
              </w:rPr>
              <w:t>»</w:t>
            </w:r>
            <w:r w:rsidR="004E1761">
              <w:rPr>
                <w:rFonts w:eastAsiaTheme="minorHAnsi"/>
                <w:bCs/>
                <w:sz w:val="20"/>
                <w:szCs w:val="20"/>
                <w:lang w:eastAsia="en-US"/>
              </w:rPr>
              <w:t>.</w:t>
            </w:r>
            <w:r w:rsidR="00642E9A" w:rsidRPr="00642E9A">
              <w:rPr>
                <w:rFonts w:ascii="Arial" w:hAnsi="Arial" w:cs="Arial"/>
                <w:color w:val="202122"/>
                <w:sz w:val="23"/>
                <w:szCs w:val="23"/>
                <w:shd w:val="clear" w:color="auto" w:fill="FFFFFF"/>
              </w:rPr>
              <w:t xml:space="preserve"> </w:t>
            </w:r>
            <w:r w:rsidR="00642E9A">
              <w:rPr>
                <w:rFonts w:eastAsiaTheme="minorHAnsi"/>
                <w:bCs/>
                <w:sz w:val="20"/>
                <w:szCs w:val="20"/>
                <w:lang w:eastAsia="en-US"/>
              </w:rPr>
              <w:t>Б</w:t>
            </w:r>
            <w:r w:rsidR="00642E9A" w:rsidRPr="00642E9A">
              <w:rPr>
                <w:rFonts w:eastAsiaTheme="minorHAnsi"/>
                <w:bCs/>
                <w:sz w:val="20"/>
                <w:szCs w:val="20"/>
                <w:lang w:eastAsia="en-US"/>
              </w:rPr>
              <w:t>уддийский храм в улусе</w:t>
            </w:r>
            <w:r w:rsidR="00642E9A">
              <w:rPr>
                <w:rFonts w:eastAsiaTheme="minorHAnsi"/>
                <w:bCs/>
                <w:sz w:val="20"/>
                <w:szCs w:val="20"/>
                <w:lang w:eastAsia="en-US"/>
              </w:rPr>
              <w:t xml:space="preserve"> Чесан, Кижингинский район, Бурятия. </w:t>
            </w:r>
            <w:r w:rsidR="00642E9A" w:rsidRPr="00642E9A">
              <w:rPr>
                <w:rFonts w:eastAsiaTheme="minorHAnsi"/>
                <w:bCs/>
                <w:sz w:val="20"/>
                <w:szCs w:val="20"/>
                <w:lang w:eastAsia="en-US"/>
              </w:rPr>
              <w:t>Относится к</w:t>
            </w:r>
            <w:r w:rsidR="00642E9A">
              <w:rPr>
                <w:rFonts w:eastAsiaTheme="minorHAnsi"/>
                <w:bCs/>
                <w:sz w:val="20"/>
                <w:szCs w:val="20"/>
                <w:lang w:eastAsia="en-US"/>
              </w:rPr>
              <w:t xml:space="preserve"> Буддийской традиционной </w:t>
            </w:r>
            <w:proofErr w:type="spellStart"/>
            <w:r w:rsidR="00642E9A">
              <w:rPr>
                <w:rFonts w:eastAsiaTheme="minorHAnsi"/>
                <w:bCs/>
                <w:sz w:val="20"/>
                <w:szCs w:val="20"/>
                <w:lang w:eastAsia="en-US"/>
              </w:rPr>
              <w:t>сангхе</w:t>
            </w:r>
            <w:proofErr w:type="spellEnd"/>
            <w:r w:rsidR="00642E9A">
              <w:rPr>
                <w:rFonts w:eastAsiaTheme="minorHAnsi"/>
                <w:bCs/>
                <w:sz w:val="20"/>
                <w:szCs w:val="20"/>
                <w:lang w:eastAsia="en-US"/>
              </w:rPr>
              <w:t xml:space="preserve"> России.</w:t>
            </w:r>
            <w:r w:rsidR="004E1761" w:rsidRPr="004E1761">
              <w:rPr>
                <w:rFonts w:eastAsiaTheme="minorHAnsi"/>
                <w:bCs/>
                <w:sz w:val="20"/>
                <w:szCs w:val="20"/>
                <w:lang w:eastAsia="en-US"/>
              </w:rPr>
              <w:t xml:space="preserve"> </w:t>
            </w:r>
            <w:r w:rsidR="00936DB7" w:rsidRPr="00936DB7">
              <w:rPr>
                <w:rFonts w:eastAsiaTheme="minorHAnsi"/>
                <w:bCs/>
                <w:sz w:val="20"/>
                <w:szCs w:val="20"/>
                <w:lang w:eastAsia="en-US"/>
              </w:rPr>
              <w:t>01 июня 2023 г. открылся филиал государственного Фонда «Защитники отечества» в Республике Бурятия по К</w:t>
            </w:r>
            <w:r w:rsidR="00642E9A">
              <w:rPr>
                <w:rFonts w:eastAsiaTheme="minorHAnsi"/>
                <w:bCs/>
                <w:sz w:val="20"/>
                <w:szCs w:val="20"/>
                <w:lang w:eastAsia="en-US"/>
              </w:rPr>
              <w:t>ижингинскому</w:t>
            </w:r>
            <w:r w:rsidR="00936DB7" w:rsidRPr="00936DB7">
              <w:rPr>
                <w:rFonts w:eastAsiaTheme="minorHAnsi"/>
                <w:bCs/>
                <w:sz w:val="20"/>
                <w:szCs w:val="20"/>
                <w:lang w:eastAsia="en-US"/>
              </w:rPr>
              <w:t xml:space="preserve"> району</w:t>
            </w:r>
            <w:r w:rsidR="00936DB7">
              <w:rPr>
                <w:rFonts w:eastAsiaTheme="minorHAnsi"/>
                <w:bCs/>
                <w:sz w:val="20"/>
                <w:szCs w:val="20"/>
                <w:lang w:eastAsia="en-US"/>
              </w:rPr>
              <w:t>.</w:t>
            </w:r>
          </w:p>
          <w:p w14:paraId="164107E8" w14:textId="1047084F" w:rsidR="00936DB7" w:rsidRPr="003C5601" w:rsidRDefault="00936DB7" w:rsidP="00D2038D">
            <w:pPr>
              <w:autoSpaceDE w:val="0"/>
              <w:autoSpaceDN w:val="0"/>
              <w:adjustRightInd w:val="0"/>
              <w:rPr>
                <w:rFonts w:eastAsiaTheme="minorHAnsi"/>
                <w:bCs/>
                <w:sz w:val="20"/>
                <w:szCs w:val="20"/>
                <w:lang w:eastAsia="en-US"/>
              </w:rPr>
            </w:pPr>
            <w:r w:rsidRPr="00936DB7">
              <w:rPr>
                <w:rFonts w:eastAsiaTheme="minorHAnsi"/>
                <w:bCs/>
                <w:sz w:val="20"/>
                <w:szCs w:val="20"/>
                <w:lang w:eastAsia="en-US"/>
              </w:rPr>
              <w:t xml:space="preserve"> </w:t>
            </w:r>
          </w:p>
        </w:tc>
      </w:tr>
      <w:tr w:rsidR="00BC7762" w:rsidRPr="00C76FA5" w14:paraId="4726AC13" w14:textId="77777777" w:rsidTr="00B8067B">
        <w:tc>
          <w:tcPr>
            <w:tcW w:w="601" w:type="dxa"/>
          </w:tcPr>
          <w:p w14:paraId="3B3D3ECC" w14:textId="2E915B91" w:rsidR="00BC7762" w:rsidRPr="00111373" w:rsidRDefault="00743084"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8</w:t>
            </w:r>
            <w:r w:rsidR="00111373">
              <w:rPr>
                <w:rFonts w:eastAsiaTheme="minorHAnsi"/>
                <w:bCs/>
                <w:sz w:val="20"/>
                <w:szCs w:val="20"/>
                <w:lang w:eastAsia="en-US"/>
              </w:rPr>
              <w:t>.2</w:t>
            </w:r>
          </w:p>
        </w:tc>
        <w:tc>
          <w:tcPr>
            <w:tcW w:w="7202" w:type="dxa"/>
          </w:tcPr>
          <w:p w14:paraId="379EDFBE" w14:textId="77777777" w:rsidR="00BC7762" w:rsidRPr="001555D8" w:rsidRDefault="00776EBB" w:rsidP="005259F1">
            <w:pPr>
              <w:autoSpaceDE w:val="0"/>
              <w:autoSpaceDN w:val="0"/>
              <w:adjustRightInd w:val="0"/>
              <w:rPr>
                <w:sz w:val="20"/>
                <w:lang w:eastAsia="en-US"/>
              </w:rPr>
            </w:pPr>
            <w:r w:rsidRPr="001555D8">
              <w:rPr>
                <w:sz w:val="20"/>
                <w:lang w:eastAsia="en-US"/>
              </w:rPr>
              <w:t>Проведение информационной кампании по поддержке деятельности негосударственных организаций (организаций частной формы собственности) в оказании социальных услуг, благотворительности и добровольчества</w:t>
            </w:r>
          </w:p>
        </w:tc>
        <w:tc>
          <w:tcPr>
            <w:tcW w:w="6521" w:type="dxa"/>
          </w:tcPr>
          <w:p w14:paraId="64FA4860" w14:textId="77777777" w:rsidR="00BC7762" w:rsidRPr="00642E9A" w:rsidRDefault="00262D60" w:rsidP="00262D60">
            <w:pPr>
              <w:autoSpaceDE w:val="0"/>
              <w:autoSpaceDN w:val="0"/>
              <w:adjustRightInd w:val="0"/>
              <w:rPr>
                <w:rFonts w:eastAsiaTheme="minorHAnsi"/>
                <w:bCs/>
                <w:sz w:val="20"/>
                <w:szCs w:val="20"/>
                <w:lang w:eastAsia="en-US"/>
              </w:rPr>
            </w:pPr>
            <w:r w:rsidRPr="00642E9A">
              <w:rPr>
                <w:rFonts w:eastAsiaTheme="minorHAnsi"/>
                <w:bCs/>
                <w:sz w:val="20"/>
                <w:szCs w:val="20"/>
                <w:lang w:eastAsia="en-US"/>
              </w:rPr>
              <w:t>В районе на постоянной основе оказывается консультативная и методическая помощь субъектам малого и среднего предпринимательства по вопросам поддержке деятельности негосударственных организаций.</w:t>
            </w:r>
          </w:p>
          <w:p w14:paraId="70B7683C" w14:textId="4214A3F0" w:rsidR="00E647EC" w:rsidRPr="00262D60" w:rsidRDefault="00A470BC" w:rsidP="00642E9A">
            <w:pPr>
              <w:autoSpaceDE w:val="0"/>
              <w:autoSpaceDN w:val="0"/>
              <w:adjustRightInd w:val="0"/>
              <w:rPr>
                <w:rFonts w:eastAsiaTheme="minorHAnsi"/>
                <w:bCs/>
                <w:sz w:val="20"/>
                <w:szCs w:val="20"/>
                <w:lang w:eastAsia="en-US"/>
              </w:rPr>
            </w:pPr>
            <w:r w:rsidRPr="00642E9A">
              <w:rPr>
                <w:rFonts w:eastAsiaTheme="minorHAnsi"/>
                <w:bCs/>
                <w:sz w:val="20"/>
                <w:szCs w:val="20"/>
                <w:lang w:eastAsia="en-US"/>
              </w:rPr>
              <w:t>А</w:t>
            </w:r>
            <w:r w:rsidR="00E647EC" w:rsidRPr="00642E9A">
              <w:rPr>
                <w:rFonts w:eastAsiaTheme="minorHAnsi"/>
                <w:bCs/>
                <w:sz w:val="20"/>
                <w:szCs w:val="20"/>
                <w:lang w:eastAsia="en-US"/>
              </w:rPr>
              <w:t xml:space="preserve">ктивно работают добровольческие объединения: </w:t>
            </w:r>
            <w:r w:rsidR="00642E9A">
              <w:rPr>
                <w:rFonts w:eastAsiaTheme="minorHAnsi"/>
                <w:bCs/>
                <w:sz w:val="20"/>
                <w:szCs w:val="20"/>
                <w:lang w:eastAsia="en-US"/>
              </w:rPr>
              <w:t>«Добрый знак», благотворительный фонд «</w:t>
            </w:r>
            <w:proofErr w:type="spellStart"/>
            <w:r w:rsidR="00642E9A">
              <w:rPr>
                <w:rFonts w:eastAsiaTheme="minorHAnsi"/>
                <w:bCs/>
                <w:sz w:val="20"/>
                <w:szCs w:val="20"/>
                <w:lang w:eastAsia="en-US"/>
              </w:rPr>
              <w:t>Хэжэнгэ</w:t>
            </w:r>
            <w:proofErr w:type="spellEnd"/>
            <w:r w:rsidR="00642E9A">
              <w:rPr>
                <w:rFonts w:eastAsiaTheme="minorHAnsi"/>
                <w:bCs/>
                <w:sz w:val="20"/>
                <w:szCs w:val="20"/>
                <w:lang w:eastAsia="en-US"/>
              </w:rPr>
              <w:t>».</w:t>
            </w:r>
          </w:p>
        </w:tc>
      </w:tr>
      <w:tr w:rsidR="003E7114" w:rsidRPr="00C76FA5" w14:paraId="1E8F2F3C" w14:textId="77777777" w:rsidTr="00B8067B">
        <w:tc>
          <w:tcPr>
            <w:tcW w:w="601" w:type="dxa"/>
          </w:tcPr>
          <w:p w14:paraId="31A42C7F" w14:textId="05DF2E19" w:rsidR="003E7114" w:rsidRPr="00111373" w:rsidRDefault="00743084"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9.</w:t>
            </w:r>
          </w:p>
        </w:tc>
        <w:tc>
          <w:tcPr>
            <w:tcW w:w="13723" w:type="dxa"/>
            <w:gridSpan w:val="2"/>
          </w:tcPr>
          <w:p w14:paraId="024BC494" w14:textId="77777777" w:rsidR="003E7114" w:rsidRPr="008F6C8B" w:rsidRDefault="003E7114" w:rsidP="003E7114">
            <w:pPr>
              <w:autoSpaceDE w:val="0"/>
              <w:autoSpaceDN w:val="0"/>
              <w:adjustRightInd w:val="0"/>
              <w:jc w:val="center"/>
              <w:rPr>
                <w:b/>
                <w:sz w:val="20"/>
                <w:lang w:eastAsia="en-US"/>
              </w:rPr>
            </w:pPr>
            <w:r w:rsidRPr="008F6C8B">
              <w:rPr>
                <w:b/>
                <w:sz w:val="20"/>
                <w:lang w:eastAsia="en-US"/>
              </w:rPr>
              <w:t>Рынок ритуальных услуг</w:t>
            </w:r>
          </w:p>
          <w:p w14:paraId="2FC11D56" w14:textId="77777777" w:rsidR="003E7114" w:rsidRPr="00C76FA5" w:rsidRDefault="003E7114" w:rsidP="003E7114">
            <w:pPr>
              <w:autoSpaceDE w:val="0"/>
              <w:autoSpaceDN w:val="0"/>
              <w:adjustRightInd w:val="0"/>
              <w:jc w:val="center"/>
              <w:rPr>
                <w:rFonts w:eastAsiaTheme="minorHAnsi"/>
                <w:bCs/>
                <w:sz w:val="28"/>
                <w:szCs w:val="28"/>
                <w:lang w:eastAsia="en-US"/>
              </w:rPr>
            </w:pPr>
          </w:p>
        </w:tc>
      </w:tr>
      <w:tr w:rsidR="00776EBB" w:rsidRPr="00C76FA5" w14:paraId="0C856F7F" w14:textId="77777777" w:rsidTr="00B8067B">
        <w:tc>
          <w:tcPr>
            <w:tcW w:w="601" w:type="dxa"/>
          </w:tcPr>
          <w:p w14:paraId="7613C3BF" w14:textId="4A1EF010" w:rsidR="00776EBB" w:rsidRPr="00111373" w:rsidRDefault="00743084"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9</w:t>
            </w:r>
            <w:r w:rsidR="00111373">
              <w:rPr>
                <w:rFonts w:eastAsiaTheme="minorHAnsi"/>
                <w:bCs/>
                <w:sz w:val="20"/>
                <w:szCs w:val="20"/>
                <w:lang w:eastAsia="en-US"/>
              </w:rPr>
              <w:t>.1</w:t>
            </w:r>
          </w:p>
        </w:tc>
        <w:tc>
          <w:tcPr>
            <w:tcW w:w="7202" w:type="dxa"/>
          </w:tcPr>
          <w:p w14:paraId="6F496401" w14:textId="77777777" w:rsidR="00776EBB" w:rsidRPr="001555D8" w:rsidRDefault="004215EC" w:rsidP="005259F1">
            <w:pPr>
              <w:autoSpaceDE w:val="0"/>
              <w:autoSpaceDN w:val="0"/>
              <w:adjustRightInd w:val="0"/>
              <w:rPr>
                <w:sz w:val="20"/>
                <w:lang w:eastAsia="en-US"/>
              </w:rPr>
            </w:pPr>
            <w:r w:rsidRPr="001555D8">
              <w:rPr>
                <w:sz w:val="20"/>
                <w:lang w:eastAsia="en-US"/>
              </w:rPr>
              <w:t>Обучение субъектов МСП основам ведения бизнеса, финансовой грамотности и иным навыкам предпринимательской деятельности</w:t>
            </w:r>
          </w:p>
        </w:tc>
        <w:tc>
          <w:tcPr>
            <w:tcW w:w="6521" w:type="dxa"/>
          </w:tcPr>
          <w:p w14:paraId="6D8E70AC" w14:textId="77777777" w:rsidR="00776EBB" w:rsidRPr="00A44298" w:rsidRDefault="00A44298" w:rsidP="00A44298">
            <w:pPr>
              <w:autoSpaceDE w:val="0"/>
              <w:autoSpaceDN w:val="0"/>
              <w:adjustRightInd w:val="0"/>
              <w:rPr>
                <w:rFonts w:eastAsiaTheme="minorHAnsi"/>
                <w:bCs/>
                <w:sz w:val="20"/>
                <w:szCs w:val="20"/>
                <w:lang w:eastAsia="en-US"/>
              </w:rPr>
            </w:pPr>
            <w:r>
              <w:rPr>
                <w:rFonts w:eastAsiaTheme="minorHAnsi"/>
                <w:bCs/>
                <w:sz w:val="20"/>
                <w:szCs w:val="20"/>
                <w:lang w:eastAsia="en-US"/>
              </w:rPr>
              <w:t>Круглые столы для индивидуальных предпринимателей и самозанятых</w:t>
            </w:r>
          </w:p>
        </w:tc>
      </w:tr>
      <w:tr w:rsidR="00776EBB" w:rsidRPr="00C76FA5" w14:paraId="65F173EA" w14:textId="77777777" w:rsidTr="00B8067B">
        <w:tc>
          <w:tcPr>
            <w:tcW w:w="601" w:type="dxa"/>
          </w:tcPr>
          <w:p w14:paraId="76131C19" w14:textId="73689490" w:rsidR="00776EBB" w:rsidRPr="00111373" w:rsidRDefault="00743084"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9</w:t>
            </w:r>
            <w:r w:rsidR="00111373">
              <w:rPr>
                <w:rFonts w:eastAsiaTheme="minorHAnsi"/>
                <w:bCs/>
                <w:sz w:val="20"/>
                <w:szCs w:val="20"/>
                <w:lang w:eastAsia="en-US"/>
              </w:rPr>
              <w:t>.2</w:t>
            </w:r>
          </w:p>
        </w:tc>
        <w:tc>
          <w:tcPr>
            <w:tcW w:w="7202" w:type="dxa"/>
          </w:tcPr>
          <w:p w14:paraId="5629D76D" w14:textId="77777777" w:rsidR="00776EBB" w:rsidRPr="001555D8" w:rsidRDefault="00845796" w:rsidP="005259F1">
            <w:pPr>
              <w:autoSpaceDE w:val="0"/>
              <w:autoSpaceDN w:val="0"/>
              <w:adjustRightInd w:val="0"/>
              <w:rPr>
                <w:sz w:val="20"/>
                <w:lang w:eastAsia="en-US"/>
              </w:rPr>
            </w:pPr>
            <w:r w:rsidRPr="001555D8">
              <w:rPr>
                <w:sz w:val="20"/>
                <w:lang w:eastAsia="en-US"/>
              </w:rPr>
              <w:t>Формирование и актуализация реестра участников, осуществляющих деятельность на рынке ритуальных услуг</w:t>
            </w:r>
          </w:p>
        </w:tc>
        <w:tc>
          <w:tcPr>
            <w:tcW w:w="6521" w:type="dxa"/>
          </w:tcPr>
          <w:p w14:paraId="1088AA14" w14:textId="2CE1F718" w:rsidR="003C5601" w:rsidRPr="003C5601" w:rsidRDefault="003C5601" w:rsidP="000608EC">
            <w:pPr>
              <w:autoSpaceDE w:val="0"/>
              <w:autoSpaceDN w:val="0"/>
              <w:adjustRightInd w:val="0"/>
              <w:rPr>
                <w:rFonts w:eastAsiaTheme="minorHAnsi"/>
                <w:bCs/>
                <w:sz w:val="20"/>
                <w:szCs w:val="20"/>
                <w:lang w:eastAsia="en-US"/>
              </w:rPr>
            </w:pPr>
          </w:p>
        </w:tc>
      </w:tr>
      <w:tr w:rsidR="00845796" w:rsidRPr="00C76FA5" w14:paraId="7E498E7E" w14:textId="77777777" w:rsidTr="00B8067B">
        <w:tc>
          <w:tcPr>
            <w:tcW w:w="601" w:type="dxa"/>
          </w:tcPr>
          <w:p w14:paraId="7AF8D01D" w14:textId="460B3046" w:rsidR="00845796" w:rsidRPr="00111373" w:rsidRDefault="00743084"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9</w:t>
            </w:r>
            <w:r w:rsidR="00111373">
              <w:rPr>
                <w:rFonts w:eastAsiaTheme="minorHAnsi"/>
                <w:bCs/>
                <w:sz w:val="20"/>
                <w:szCs w:val="20"/>
                <w:lang w:eastAsia="en-US"/>
              </w:rPr>
              <w:t>.3</w:t>
            </w:r>
          </w:p>
        </w:tc>
        <w:tc>
          <w:tcPr>
            <w:tcW w:w="7202" w:type="dxa"/>
          </w:tcPr>
          <w:p w14:paraId="3654EF42" w14:textId="77777777" w:rsidR="00845796" w:rsidRPr="001555D8" w:rsidRDefault="00845796" w:rsidP="005259F1">
            <w:pPr>
              <w:autoSpaceDE w:val="0"/>
              <w:autoSpaceDN w:val="0"/>
              <w:adjustRightInd w:val="0"/>
              <w:rPr>
                <w:sz w:val="20"/>
                <w:lang w:eastAsia="en-US"/>
              </w:rPr>
            </w:pPr>
            <w:r w:rsidRPr="001555D8">
              <w:rPr>
                <w:sz w:val="20"/>
                <w:lang w:eastAsia="en-US"/>
              </w:rPr>
              <w:t>Организация инвентаризации кладбищ и мест захоронений на них</w:t>
            </w:r>
          </w:p>
        </w:tc>
        <w:tc>
          <w:tcPr>
            <w:tcW w:w="6521" w:type="dxa"/>
          </w:tcPr>
          <w:p w14:paraId="736B813A" w14:textId="73D12371" w:rsidR="00845796" w:rsidRPr="00747523" w:rsidRDefault="00845796" w:rsidP="00747523">
            <w:pPr>
              <w:autoSpaceDE w:val="0"/>
              <w:autoSpaceDN w:val="0"/>
              <w:adjustRightInd w:val="0"/>
              <w:rPr>
                <w:rFonts w:eastAsiaTheme="minorHAnsi"/>
                <w:bCs/>
                <w:sz w:val="20"/>
                <w:szCs w:val="20"/>
                <w:lang w:eastAsia="en-US"/>
              </w:rPr>
            </w:pPr>
          </w:p>
        </w:tc>
      </w:tr>
      <w:tr w:rsidR="00845796" w:rsidRPr="00C76FA5" w14:paraId="57213040" w14:textId="77777777" w:rsidTr="00B8067B">
        <w:tc>
          <w:tcPr>
            <w:tcW w:w="601" w:type="dxa"/>
          </w:tcPr>
          <w:p w14:paraId="66EC84DD" w14:textId="3120D4D4" w:rsidR="00845796" w:rsidRPr="00111373" w:rsidRDefault="00743084"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9</w:t>
            </w:r>
            <w:r w:rsidR="00111373">
              <w:rPr>
                <w:rFonts w:eastAsiaTheme="minorHAnsi"/>
                <w:bCs/>
                <w:sz w:val="20"/>
                <w:szCs w:val="20"/>
                <w:lang w:eastAsia="en-US"/>
              </w:rPr>
              <w:t>.4</w:t>
            </w:r>
          </w:p>
        </w:tc>
        <w:tc>
          <w:tcPr>
            <w:tcW w:w="7202" w:type="dxa"/>
          </w:tcPr>
          <w:p w14:paraId="1AB1ED53" w14:textId="489867EF" w:rsidR="00845796" w:rsidRPr="001555D8" w:rsidRDefault="007E7507" w:rsidP="000608EC">
            <w:pPr>
              <w:autoSpaceDE w:val="0"/>
              <w:autoSpaceDN w:val="0"/>
              <w:adjustRightInd w:val="0"/>
              <w:rPr>
                <w:sz w:val="20"/>
                <w:lang w:eastAsia="en-US"/>
              </w:rPr>
            </w:pPr>
            <w:r w:rsidRPr="001555D8">
              <w:rPr>
                <w:sz w:val="20"/>
                <w:lang w:eastAsia="en-US"/>
              </w:rPr>
              <w:t>Создание и</w:t>
            </w:r>
            <w:r>
              <w:rPr>
                <w:sz w:val="20"/>
                <w:lang w:eastAsia="en-US"/>
              </w:rPr>
              <w:t xml:space="preserve"> </w:t>
            </w:r>
            <w:r w:rsidRPr="001555D8">
              <w:rPr>
                <w:sz w:val="20"/>
                <w:lang w:eastAsia="en-US"/>
              </w:rPr>
              <w:t>ведение в</w:t>
            </w:r>
            <w:r>
              <w:rPr>
                <w:sz w:val="20"/>
                <w:lang w:eastAsia="en-US"/>
              </w:rPr>
              <w:t xml:space="preserve"> МО «</w:t>
            </w:r>
            <w:r w:rsidR="000608EC">
              <w:rPr>
                <w:sz w:val="20"/>
                <w:lang w:eastAsia="en-US"/>
              </w:rPr>
              <w:t>Кижингинский</w:t>
            </w:r>
            <w:r>
              <w:rPr>
                <w:sz w:val="20"/>
                <w:lang w:eastAsia="en-US"/>
              </w:rPr>
              <w:t xml:space="preserve"> район» </w:t>
            </w:r>
            <w:r w:rsidRPr="001555D8">
              <w:rPr>
                <w:sz w:val="20"/>
                <w:lang w:eastAsia="en-US"/>
              </w:rPr>
              <w:t xml:space="preserve"> Республик</w:t>
            </w:r>
            <w:r>
              <w:rPr>
                <w:sz w:val="20"/>
                <w:lang w:eastAsia="en-US"/>
              </w:rPr>
              <w:t>и</w:t>
            </w:r>
            <w:r w:rsidRPr="001555D8">
              <w:rPr>
                <w:sz w:val="20"/>
                <w:lang w:eastAsia="en-US"/>
              </w:rPr>
              <w:t xml:space="preserve"> Бурятия по результатам инвентаризации реестров кладбищ и мест захоронений с размещением указанных реестров на региональных порталах</w:t>
            </w:r>
            <w:r>
              <w:rPr>
                <w:sz w:val="20"/>
                <w:lang w:eastAsia="en-US"/>
              </w:rPr>
              <w:t xml:space="preserve"> </w:t>
            </w:r>
            <w:r w:rsidRPr="001555D8">
              <w:rPr>
                <w:sz w:val="20"/>
                <w:lang w:eastAsia="en-US"/>
              </w:rPr>
              <w:t>государственных и муниципальных услуг</w:t>
            </w:r>
          </w:p>
        </w:tc>
        <w:tc>
          <w:tcPr>
            <w:tcW w:w="6521" w:type="dxa"/>
          </w:tcPr>
          <w:p w14:paraId="36EA573A" w14:textId="39498A15" w:rsidR="00845796" w:rsidRPr="002B7141" w:rsidRDefault="00845796" w:rsidP="002B7141">
            <w:pPr>
              <w:autoSpaceDE w:val="0"/>
              <w:autoSpaceDN w:val="0"/>
              <w:adjustRightInd w:val="0"/>
              <w:rPr>
                <w:rFonts w:eastAsiaTheme="minorHAnsi"/>
                <w:bCs/>
                <w:sz w:val="20"/>
                <w:szCs w:val="20"/>
                <w:lang w:eastAsia="en-US"/>
              </w:rPr>
            </w:pPr>
          </w:p>
        </w:tc>
      </w:tr>
      <w:tr w:rsidR="00845796" w:rsidRPr="00C76FA5" w14:paraId="34F919FE" w14:textId="77777777" w:rsidTr="00B8067B">
        <w:tc>
          <w:tcPr>
            <w:tcW w:w="601" w:type="dxa"/>
          </w:tcPr>
          <w:p w14:paraId="2F44DB79" w14:textId="15FD9791" w:rsidR="00845796" w:rsidRPr="00111373" w:rsidRDefault="00743084"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9</w:t>
            </w:r>
            <w:r w:rsidR="00111373">
              <w:rPr>
                <w:rFonts w:eastAsiaTheme="minorHAnsi"/>
                <w:bCs/>
                <w:sz w:val="20"/>
                <w:szCs w:val="20"/>
                <w:lang w:eastAsia="en-US"/>
              </w:rPr>
              <w:t>.5</w:t>
            </w:r>
          </w:p>
        </w:tc>
        <w:tc>
          <w:tcPr>
            <w:tcW w:w="7202" w:type="dxa"/>
          </w:tcPr>
          <w:p w14:paraId="7FA46AB9" w14:textId="77777777" w:rsidR="00845796" w:rsidRPr="001555D8" w:rsidRDefault="00182045" w:rsidP="005259F1">
            <w:pPr>
              <w:autoSpaceDE w:val="0"/>
              <w:autoSpaceDN w:val="0"/>
              <w:adjustRightInd w:val="0"/>
              <w:rPr>
                <w:sz w:val="20"/>
                <w:lang w:eastAsia="en-US"/>
              </w:rPr>
            </w:pPr>
            <w:r w:rsidRPr="001555D8">
              <w:rPr>
                <w:sz w:val="20"/>
                <w:lang w:eastAsia="en-US"/>
              </w:rPr>
              <w:t>Доведение до населения информации, в том числе с использованием СМИ о создании реестров кладбищ и мест захоронений</w:t>
            </w:r>
          </w:p>
        </w:tc>
        <w:tc>
          <w:tcPr>
            <w:tcW w:w="6521" w:type="dxa"/>
          </w:tcPr>
          <w:p w14:paraId="619F3D22" w14:textId="55430DFC" w:rsidR="00845796" w:rsidRPr="003B4956" w:rsidRDefault="00845796" w:rsidP="003B4956">
            <w:pPr>
              <w:autoSpaceDE w:val="0"/>
              <w:autoSpaceDN w:val="0"/>
              <w:adjustRightInd w:val="0"/>
              <w:rPr>
                <w:rFonts w:eastAsiaTheme="minorHAnsi"/>
                <w:bCs/>
                <w:sz w:val="20"/>
                <w:szCs w:val="20"/>
                <w:lang w:eastAsia="en-US"/>
              </w:rPr>
            </w:pPr>
          </w:p>
        </w:tc>
      </w:tr>
      <w:tr w:rsidR="00182045" w:rsidRPr="00C76FA5" w14:paraId="4636C2CC" w14:textId="77777777" w:rsidTr="00B8067B">
        <w:tc>
          <w:tcPr>
            <w:tcW w:w="601" w:type="dxa"/>
          </w:tcPr>
          <w:p w14:paraId="5366FA8A" w14:textId="0DFB7734" w:rsidR="00182045" w:rsidRPr="00111373" w:rsidRDefault="00743084"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9</w:t>
            </w:r>
            <w:r w:rsidR="00111373">
              <w:rPr>
                <w:rFonts w:eastAsiaTheme="minorHAnsi"/>
                <w:bCs/>
                <w:sz w:val="20"/>
                <w:szCs w:val="20"/>
                <w:lang w:eastAsia="en-US"/>
              </w:rPr>
              <w:t>.6</w:t>
            </w:r>
          </w:p>
        </w:tc>
        <w:tc>
          <w:tcPr>
            <w:tcW w:w="7202" w:type="dxa"/>
          </w:tcPr>
          <w:p w14:paraId="30A67519" w14:textId="77777777" w:rsidR="00182045" w:rsidRPr="001555D8" w:rsidRDefault="00182045" w:rsidP="005259F1">
            <w:pPr>
              <w:autoSpaceDE w:val="0"/>
              <w:autoSpaceDN w:val="0"/>
              <w:adjustRightInd w:val="0"/>
              <w:rPr>
                <w:sz w:val="20"/>
                <w:lang w:eastAsia="en-US"/>
              </w:rPr>
            </w:pPr>
            <w:r w:rsidRPr="001555D8">
              <w:rPr>
                <w:sz w:val="20"/>
                <w:lang w:eastAsia="en-US"/>
              </w:rPr>
              <w:t>Создание и размещение в открытом доступе реестров хозяйствующих субъектов, имеющих право на оказание услуг по организации похорон, включая стоимость оказываемых ими ритуальных услуг</w:t>
            </w:r>
          </w:p>
        </w:tc>
        <w:tc>
          <w:tcPr>
            <w:tcW w:w="6521" w:type="dxa"/>
          </w:tcPr>
          <w:p w14:paraId="7CE7084F" w14:textId="087C6BE5" w:rsidR="00182045" w:rsidRPr="00111373" w:rsidRDefault="00182045" w:rsidP="00111373">
            <w:pPr>
              <w:autoSpaceDE w:val="0"/>
              <w:autoSpaceDN w:val="0"/>
              <w:adjustRightInd w:val="0"/>
              <w:rPr>
                <w:rFonts w:eastAsiaTheme="minorHAnsi"/>
                <w:bCs/>
                <w:sz w:val="20"/>
                <w:szCs w:val="20"/>
                <w:lang w:eastAsia="en-US"/>
              </w:rPr>
            </w:pPr>
          </w:p>
        </w:tc>
      </w:tr>
      <w:tr w:rsidR="00182045" w:rsidRPr="00C76FA5" w14:paraId="4E2D29AD" w14:textId="77777777" w:rsidTr="00B8067B">
        <w:tc>
          <w:tcPr>
            <w:tcW w:w="601" w:type="dxa"/>
          </w:tcPr>
          <w:p w14:paraId="3DDBEEF1" w14:textId="1E79CF26" w:rsidR="00182045" w:rsidRPr="00111373" w:rsidRDefault="00743084"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lastRenderedPageBreak/>
              <w:t>9</w:t>
            </w:r>
            <w:r w:rsidR="00111373">
              <w:rPr>
                <w:rFonts w:eastAsiaTheme="minorHAnsi"/>
                <w:bCs/>
                <w:sz w:val="20"/>
                <w:szCs w:val="20"/>
                <w:lang w:eastAsia="en-US"/>
              </w:rPr>
              <w:t>.7</w:t>
            </w:r>
          </w:p>
        </w:tc>
        <w:tc>
          <w:tcPr>
            <w:tcW w:w="7202" w:type="dxa"/>
          </w:tcPr>
          <w:p w14:paraId="396A5D6E" w14:textId="77777777" w:rsidR="00182045" w:rsidRPr="001555D8" w:rsidRDefault="00182045" w:rsidP="005259F1">
            <w:pPr>
              <w:autoSpaceDE w:val="0"/>
              <w:autoSpaceDN w:val="0"/>
              <w:adjustRightInd w:val="0"/>
              <w:rPr>
                <w:sz w:val="20"/>
                <w:lang w:eastAsia="en-US"/>
              </w:rPr>
            </w:pPr>
            <w:r w:rsidRPr="001555D8">
              <w:rPr>
                <w:sz w:val="20"/>
                <w:lang w:eastAsia="en-US"/>
              </w:rPr>
              <w:t>Организация оказания услуг по осуществлению похорон по принципу «одного окна» на основе конкуренции с предоставлением лицам, ответственным за захоронения, полной информации о хозяйствующих субъектах, содержащейся в реестрах хозяйствующих субъектов, имеющих право на оказание услуг по организации похорон</w:t>
            </w:r>
          </w:p>
        </w:tc>
        <w:tc>
          <w:tcPr>
            <w:tcW w:w="6521" w:type="dxa"/>
          </w:tcPr>
          <w:p w14:paraId="408F228C" w14:textId="2843E086" w:rsidR="00182045" w:rsidRPr="00A90D16" w:rsidRDefault="00182045" w:rsidP="00A90D16">
            <w:pPr>
              <w:autoSpaceDE w:val="0"/>
              <w:autoSpaceDN w:val="0"/>
              <w:adjustRightInd w:val="0"/>
              <w:rPr>
                <w:rFonts w:eastAsiaTheme="minorHAnsi"/>
                <w:bCs/>
                <w:sz w:val="20"/>
                <w:szCs w:val="20"/>
                <w:lang w:eastAsia="en-US"/>
              </w:rPr>
            </w:pPr>
          </w:p>
        </w:tc>
      </w:tr>
      <w:tr w:rsidR="0084360B" w:rsidRPr="00C76FA5" w14:paraId="624D6E63" w14:textId="77777777" w:rsidTr="001147A8">
        <w:tc>
          <w:tcPr>
            <w:tcW w:w="601" w:type="dxa"/>
          </w:tcPr>
          <w:p w14:paraId="15A790F2" w14:textId="3D85907F" w:rsidR="0084360B" w:rsidRDefault="0084360B"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10.</w:t>
            </w:r>
          </w:p>
        </w:tc>
        <w:tc>
          <w:tcPr>
            <w:tcW w:w="13723" w:type="dxa"/>
            <w:gridSpan w:val="2"/>
          </w:tcPr>
          <w:p w14:paraId="666F98FF" w14:textId="36CE1C2D" w:rsidR="0084360B" w:rsidRPr="0084360B" w:rsidRDefault="0084360B" w:rsidP="0084360B">
            <w:pPr>
              <w:autoSpaceDE w:val="0"/>
              <w:autoSpaceDN w:val="0"/>
              <w:adjustRightInd w:val="0"/>
              <w:jc w:val="center"/>
              <w:rPr>
                <w:rFonts w:eastAsiaTheme="minorHAnsi"/>
                <w:b/>
                <w:bCs/>
                <w:sz w:val="20"/>
                <w:szCs w:val="20"/>
                <w:lang w:eastAsia="en-US"/>
              </w:rPr>
            </w:pPr>
            <w:r w:rsidRPr="0084360B">
              <w:rPr>
                <w:rFonts w:eastAsiaTheme="minorHAnsi"/>
                <w:b/>
                <w:bCs/>
                <w:sz w:val="20"/>
                <w:szCs w:val="20"/>
                <w:lang w:eastAsia="en-US"/>
              </w:rPr>
              <w:t>Рынок психолого-педагогического сопровождения детей с ограниченными возможностями здоровья</w:t>
            </w:r>
          </w:p>
        </w:tc>
      </w:tr>
      <w:tr w:rsidR="0084360B" w:rsidRPr="00C76FA5" w14:paraId="6E3930FB" w14:textId="77777777" w:rsidTr="00B8067B">
        <w:tc>
          <w:tcPr>
            <w:tcW w:w="601" w:type="dxa"/>
          </w:tcPr>
          <w:p w14:paraId="4FBF4129" w14:textId="0AC932C3" w:rsidR="0084360B" w:rsidRDefault="0084360B"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10.1</w:t>
            </w:r>
          </w:p>
        </w:tc>
        <w:tc>
          <w:tcPr>
            <w:tcW w:w="7202" w:type="dxa"/>
          </w:tcPr>
          <w:p w14:paraId="7733A459" w14:textId="5F0B27DF" w:rsidR="0084360B" w:rsidRPr="001555D8" w:rsidRDefault="0084360B" w:rsidP="005259F1">
            <w:pPr>
              <w:autoSpaceDE w:val="0"/>
              <w:autoSpaceDN w:val="0"/>
              <w:adjustRightInd w:val="0"/>
              <w:rPr>
                <w:sz w:val="20"/>
                <w:lang w:eastAsia="en-US"/>
              </w:rPr>
            </w:pPr>
            <w:r w:rsidRPr="0084360B">
              <w:rPr>
                <w:sz w:val="20"/>
                <w:lang w:eastAsia="en-US"/>
              </w:rPr>
              <w:t>Мониторинг детей с ограниченными возможностями здоровья, получающих услуги ранней диагностики, социализации и реабилитации</w:t>
            </w:r>
          </w:p>
        </w:tc>
        <w:tc>
          <w:tcPr>
            <w:tcW w:w="6521" w:type="dxa"/>
          </w:tcPr>
          <w:p w14:paraId="1334DE19" w14:textId="77777777" w:rsidR="0084360B" w:rsidRDefault="0084360B" w:rsidP="00A90D16">
            <w:pPr>
              <w:autoSpaceDE w:val="0"/>
              <w:autoSpaceDN w:val="0"/>
              <w:adjustRightInd w:val="0"/>
              <w:rPr>
                <w:rFonts w:eastAsiaTheme="minorHAnsi"/>
                <w:bCs/>
                <w:sz w:val="20"/>
                <w:szCs w:val="20"/>
                <w:lang w:eastAsia="en-US"/>
              </w:rPr>
            </w:pPr>
          </w:p>
        </w:tc>
      </w:tr>
      <w:tr w:rsidR="006E70FD" w:rsidRPr="00C76FA5" w14:paraId="5CC9161C" w14:textId="77777777" w:rsidTr="00B8067B">
        <w:tc>
          <w:tcPr>
            <w:tcW w:w="601" w:type="dxa"/>
          </w:tcPr>
          <w:p w14:paraId="35A4C35D" w14:textId="0F706CD2" w:rsidR="006E70FD" w:rsidRPr="00111373" w:rsidRDefault="00743084"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11</w:t>
            </w:r>
          </w:p>
        </w:tc>
        <w:tc>
          <w:tcPr>
            <w:tcW w:w="13723" w:type="dxa"/>
            <w:gridSpan w:val="2"/>
          </w:tcPr>
          <w:p w14:paraId="0CE7A7BF" w14:textId="77777777" w:rsidR="006E70FD" w:rsidRPr="005049A2" w:rsidRDefault="006E70FD" w:rsidP="006E70FD">
            <w:pPr>
              <w:autoSpaceDE w:val="0"/>
              <w:autoSpaceDN w:val="0"/>
              <w:adjustRightInd w:val="0"/>
              <w:jc w:val="center"/>
              <w:rPr>
                <w:b/>
                <w:color w:val="000000" w:themeColor="text1"/>
                <w:sz w:val="20"/>
                <w:lang w:eastAsia="en-US"/>
              </w:rPr>
            </w:pPr>
            <w:r w:rsidRPr="005049A2">
              <w:rPr>
                <w:b/>
                <w:color w:val="000000" w:themeColor="text1"/>
                <w:sz w:val="20"/>
                <w:lang w:eastAsia="en-US"/>
              </w:rPr>
              <w:t>Рынок теплоснабжения (производство тепловой энергии)</w:t>
            </w:r>
          </w:p>
          <w:p w14:paraId="2E1AFF83" w14:textId="77777777" w:rsidR="006E70FD" w:rsidRPr="00C76FA5" w:rsidRDefault="006E70FD" w:rsidP="006E70FD">
            <w:pPr>
              <w:autoSpaceDE w:val="0"/>
              <w:autoSpaceDN w:val="0"/>
              <w:adjustRightInd w:val="0"/>
              <w:jc w:val="center"/>
              <w:rPr>
                <w:rFonts w:eastAsiaTheme="minorHAnsi"/>
                <w:bCs/>
                <w:sz w:val="28"/>
                <w:szCs w:val="28"/>
                <w:lang w:eastAsia="en-US"/>
              </w:rPr>
            </w:pPr>
          </w:p>
        </w:tc>
      </w:tr>
      <w:tr w:rsidR="00182045" w:rsidRPr="00C76FA5" w14:paraId="2E52E63A" w14:textId="77777777" w:rsidTr="00B8067B">
        <w:tc>
          <w:tcPr>
            <w:tcW w:w="601" w:type="dxa"/>
          </w:tcPr>
          <w:p w14:paraId="296221FD" w14:textId="2A50DCCF" w:rsidR="00182045" w:rsidRPr="00111373" w:rsidRDefault="00743084"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11</w:t>
            </w:r>
            <w:r w:rsidR="00111373">
              <w:rPr>
                <w:rFonts w:eastAsiaTheme="minorHAnsi"/>
                <w:bCs/>
                <w:sz w:val="20"/>
                <w:szCs w:val="20"/>
                <w:lang w:eastAsia="en-US"/>
              </w:rPr>
              <w:t>.1</w:t>
            </w:r>
          </w:p>
        </w:tc>
        <w:tc>
          <w:tcPr>
            <w:tcW w:w="7202" w:type="dxa"/>
          </w:tcPr>
          <w:p w14:paraId="34BEBD61" w14:textId="77777777" w:rsidR="00182045" w:rsidRPr="001555D8" w:rsidRDefault="00F160DE" w:rsidP="005259F1">
            <w:pPr>
              <w:autoSpaceDE w:val="0"/>
              <w:autoSpaceDN w:val="0"/>
              <w:adjustRightInd w:val="0"/>
              <w:rPr>
                <w:sz w:val="20"/>
                <w:lang w:eastAsia="en-US"/>
              </w:rPr>
            </w:pPr>
            <w:r w:rsidRPr="001555D8">
              <w:rPr>
                <w:sz w:val="20"/>
                <w:lang w:eastAsia="en-US"/>
              </w:rPr>
              <w:t>Оказание содействия в переводе предприятий ЖКХ на форму обслуживания по концессионным соглашениям</w:t>
            </w:r>
          </w:p>
        </w:tc>
        <w:tc>
          <w:tcPr>
            <w:tcW w:w="6521" w:type="dxa"/>
          </w:tcPr>
          <w:p w14:paraId="1473FD3F" w14:textId="4DB68AE8" w:rsidR="002E6B12" w:rsidRPr="002E6B12" w:rsidRDefault="00D23C9B" w:rsidP="002E6B12">
            <w:pPr>
              <w:autoSpaceDE w:val="0"/>
              <w:autoSpaceDN w:val="0"/>
              <w:adjustRightInd w:val="0"/>
              <w:jc w:val="both"/>
              <w:rPr>
                <w:rFonts w:eastAsiaTheme="minorHAnsi"/>
                <w:bCs/>
                <w:sz w:val="20"/>
                <w:szCs w:val="20"/>
                <w:lang w:eastAsia="en-US"/>
              </w:rPr>
            </w:pPr>
            <w:r w:rsidRPr="00D23C9B">
              <w:rPr>
                <w:rFonts w:eastAsiaTheme="minorHAnsi"/>
                <w:bCs/>
                <w:sz w:val="20"/>
                <w:szCs w:val="20"/>
                <w:lang w:eastAsia="en-US"/>
              </w:rPr>
              <w:t xml:space="preserve">На территории </w:t>
            </w:r>
            <w:r w:rsidR="000608EC">
              <w:rPr>
                <w:rFonts w:eastAsiaTheme="minorHAnsi"/>
                <w:bCs/>
                <w:sz w:val="20"/>
                <w:szCs w:val="20"/>
                <w:lang w:eastAsia="en-US"/>
              </w:rPr>
              <w:t>Кижингинского</w:t>
            </w:r>
            <w:r w:rsidR="003D232D">
              <w:rPr>
                <w:rFonts w:eastAsiaTheme="minorHAnsi"/>
                <w:bCs/>
                <w:sz w:val="20"/>
                <w:szCs w:val="20"/>
                <w:lang w:eastAsia="en-US"/>
              </w:rPr>
              <w:t xml:space="preserve"> района функционирует 2</w:t>
            </w:r>
            <w:r w:rsidRPr="00D23C9B">
              <w:rPr>
                <w:rFonts w:eastAsiaTheme="minorHAnsi"/>
                <w:bCs/>
                <w:sz w:val="20"/>
                <w:szCs w:val="20"/>
                <w:lang w:eastAsia="en-US"/>
              </w:rPr>
              <w:t xml:space="preserve"> теплоснаб</w:t>
            </w:r>
            <w:r w:rsidR="003D232D">
              <w:rPr>
                <w:rFonts w:eastAsiaTheme="minorHAnsi"/>
                <w:bCs/>
                <w:sz w:val="20"/>
                <w:szCs w:val="20"/>
                <w:lang w:eastAsia="en-US"/>
              </w:rPr>
              <w:t xml:space="preserve">жающих организаций: ООО «Коммунальные системы», </w:t>
            </w:r>
            <w:r w:rsidR="0015382B">
              <w:rPr>
                <w:rFonts w:eastAsiaTheme="minorHAnsi"/>
                <w:bCs/>
                <w:sz w:val="20"/>
                <w:szCs w:val="20"/>
                <w:lang w:eastAsia="en-US"/>
              </w:rPr>
              <w:t>МУП</w:t>
            </w:r>
            <w:r w:rsidR="003D232D">
              <w:rPr>
                <w:rFonts w:eastAsiaTheme="minorHAnsi"/>
                <w:bCs/>
                <w:sz w:val="20"/>
                <w:szCs w:val="20"/>
                <w:lang w:eastAsia="en-US"/>
              </w:rPr>
              <w:t xml:space="preserve"> «</w:t>
            </w:r>
            <w:r w:rsidR="0015382B">
              <w:rPr>
                <w:rFonts w:eastAsiaTheme="minorHAnsi"/>
                <w:bCs/>
                <w:sz w:val="20"/>
                <w:szCs w:val="20"/>
                <w:lang w:eastAsia="en-US"/>
              </w:rPr>
              <w:t>Тепловик</w:t>
            </w:r>
            <w:r w:rsidR="003D232D">
              <w:rPr>
                <w:rFonts w:eastAsiaTheme="minorHAnsi"/>
                <w:bCs/>
                <w:sz w:val="20"/>
                <w:szCs w:val="20"/>
                <w:lang w:eastAsia="en-US"/>
              </w:rPr>
              <w:t>».</w:t>
            </w:r>
          </w:p>
          <w:p w14:paraId="40C7068B" w14:textId="0C7265B9" w:rsidR="00182045" w:rsidRPr="00C76FA5" w:rsidRDefault="002E6B12" w:rsidP="002E6B12">
            <w:pPr>
              <w:autoSpaceDE w:val="0"/>
              <w:autoSpaceDN w:val="0"/>
              <w:adjustRightInd w:val="0"/>
              <w:jc w:val="both"/>
              <w:rPr>
                <w:rFonts w:eastAsiaTheme="minorHAnsi"/>
                <w:bCs/>
                <w:sz w:val="28"/>
                <w:szCs w:val="28"/>
                <w:lang w:eastAsia="en-US"/>
              </w:rPr>
            </w:pPr>
            <w:r w:rsidRPr="002E6B12">
              <w:rPr>
                <w:rFonts w:eastAsiaTheme="minorHAnsi"/>
                <w:bCs/>
                <w:sz w:val="20"/>
                <w:szCs w:val="20"/>
                <w:lang w:eastAsia="en-US"/>
              </w:rPr>
              <w:t>Основным механизмом развития конкуренции на рынке услуг жилищно-коммунального хозяйства является передача в управление частным операторам на основе концессионных соглашений объектов жилищно-коммунального хозяйства всех государственных и муниципальных предприятий, осуществляющих неэффективное управление.</w:t>
            </w:r>
            <w:r w:rsidR="00B030F0">
              <w:rPr>
                <w:rFonts w:eastAsiaTheme="minorHAnsi"/>
                <w:bCs/>
                <w:sz w:val="20"/>
                <w:szCs w:val="20"/>
                <w:lang w:eastAsia="en-US"/>
              </w:rPr>
              <w:t xml:space="preserve"> </w:t>
            </w:r>
            <w:r w:rsidR="00B030F0" w:rsidRPr="00B030F0">
              <w:rPr>
                <w:rFonts w:eastAsiaTheme="minorHAnsi"/>
                <w:bCs/>
                <w:sz w:val="20"/>
                <w:szCs w:val="20"/>
                <w:lang w:eastAsia="en-US"/>
              </w:rPr>
              <w:t>Доля организаций частной формы собственности 100%.</w:t>
            </w:r>
          </w:p>
        </w:tc>
      </w:tr>
      <w:tr w:rsidR="006E70FD" w:rsidRPr="00C76FA5" w14:paraId="070F9847" w14:textId="77777777" w:rsidTr="00B8067B">
        <w:tc>
          <w:tcPr>
            <w:tcW w:w="601" w:type="dxa"/>
          </w:tcPr>
          <w:p w14:paraId="3D570FD8" w14:textId="63FDA99D" w:rsidR="006E70FD" w:rsidRPr="00AE4078" w:rsidRDefault="00743084"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11</w:t>
            </w:r>
            <w:r w:rsidR="00AE4078">
              <w:rPr>
                <w:rFonts w:eastAsiaTheme="minorHAnsi"/>
                <w:bCs/>
                <w:sz w:val="20"/>
                <w:szCs w:val="20"/>
                <w:lang w:eastAsia="en-US"/>
              </w:rPr>
              <w:t>.2</w:t>
            </w:r>
          </w:p>
        </w:tc>
        <w:tc>
          <w:tcPr>
            <w:tcW w:w="7202" w:type="dxa"/>
          </w:tcPr>
          <w:p w14:paraId="5007A3F7" w14:textId="77777777" w:rsidR="006E70FD" w:rsidRPr="001555D8" w:rsidRDefault="00F160DE" w:rsidP="005259F1">
            <w:pPr>
              <w:autoSpaceDE w:val="0"/>
              <w:autoSpaceDN w:val="0"/>
              <w:adjustRightInd w:val="0"/>
              <w:rPr>
                <w:sz w:val="20"/>
                <w:lang w:eastAsia="en-US"/>
              </w:rPr>
            </w:pPr>
            <w:r w:rsidRPr="001555D8">
              <w:rPr>
                <w:sz w:val="20"/>
                <w:lang w:eastAsia="en-US"/>
              </w:rPr>
              <w:t xml:space="preserve">Оказание методологической поддержки хозяйствующим субъектам и органам местного самоуправления по вопросам заключения концессионных соглашений в сфере теплоснабжения в соответствии с </w:t>
            </w:r>
            <w:hyperlink r:id="rId8" w:history="1">
              <w:r w:rsidRPr="001555D8">
                <w:rPr>
                  <w:sz w:val="20"/>
                  <w:lang w:eastAsia="en-US"/>
                </w:rPr>
                <w:t>постановлением</w:t>
              </w:r>
            </w:hyperlink>
            <w:r w:rsidRPr="001555D8">
              <w:rPr>
                <w:sz w:val="20"/>
                <w:lang w:eastAsia="en-US"/>
              </w:rPr>
              <w:t xml:space="preserve"> Правительства РФ от 22.10.2012 № 1075 «О ценообразовании в сфере теплоснабжения» и </w:t>
            </w:r>
            <w:r w:rsidRPr="001555D8">
              <w:rPr>
                <w:color w:val="000000" w:themeColor="text1"/>
                <w:sz w:val="20"/>
                <w:lang w:eastAsia="en-US"/>
              </w:rPr>
              <w:t xml:space="preserve">Федеральным </w:t>
            </w:r>
            <w:hyperlink r:id="rId9" w:history="1">
              <w:r w:rsidRPr="001555D8">
                <w:rPr>
                  <w:color w:val="000000" w:themeColor="text1"/>
                  <w:sz w:val="20"/>
                  <w:lang w:eastAsia="en-US"/>
                </w:rPr>
                <w:t>законом</w:t>
              </w:r>
            </w:hyperlink>
            <w:r w:rsidRPr="001555D8">
              <w:rPr>
                <w:color w:val="000000" w:themeColor="text1"/>
                <w:sz w:val="20"/>
                <w:lang w:eastAsia="en-US"/>
              </w:rPr>
              <w:t xml:space="preserve"> от 21.07.2005 № 115-ФЗ</w:t>
            </w:r>
            <w:r w:rsidRPr="001555D8">
              <w:rPr>
                <w:color w:val="FF0000"/>
                <w:sz w:val="20"/>
                <w:lang w:eastAsia="en-US"/>
              </w:rPr>
              <w:t xml:space="preserve"> </w:t>
            </w:r>
            <w:r w:rsidRPr="001555D8">
              <w:rPr>
                <w:sz w:val="20"/>
                <w:lang w:eastAsia="en-US"/>
              </w:rPr>
              <w:t>«О концессионных соглашениях»</w:t>
            </w:r>
          </w:p>
        </w:tc>
        <w:tc>
          <w:tcPr>
            <w:tcW w:w="6521" w:type="dxa"/>
          </w:tcPr>
          <w:p w14:paraId="502A140B" w14:textId="45FF6718" w:rsidR="006E70FD" w:rsidRDefault="00642E9A" w:rsidP="00AE4078">
            <w:pPr>
              <w:autoSpaceDE w:val="0"/>
              <w:autoSpaceDN w:val="0"/>
              <w:adjustRightInd w:val="0"/>
              <w:rPr>
                <w:rFonts w:eastAsiaTheme="minorHAnsi"/>
                <w:bCs/>
                <w:sz w:val="20"/>
                <w:szCs w:val="20"/>
                <w:lang w:eastAsia="en-US"/>
              </w:rPr>
            </w:pPr>
            <w:r>
              <w:rPr>
                <w:rFonts w:eastAsiaTheme="minorHAnsi"/>
                <w:bCs/>
                <w:sz w:val="20"/>
                <w:szCs w:val="20"/>
                <w:lang w:eastAsia="en-US"/>
              </w:rPr>
              <w:t>Заключено 1 концессионное соглашение.</w:t>
            </w:r>
          </w:p>
          <w:p w14:paraId="794FD79D" w14:textId="64356120" w:rsidR="006679AF" w:rsidRPr="00574B83" w:rsidRDefault="006679AF" w:rsidP="006679AF">
            <w:pPr>
              <w:autoSpaceDE w:val="0"/>
              <w:autoSpaceDN w:val="0"/>
              <w:adjustRightInd w:val="0"/>
              <w:rPr>
                <w:rFonts w:eastAsiaTheme="minorHAnsi"/>
                <w:bCs/>
                <w:sz w:val="20"/>
                <w:szCs w:val="20"/>
                <w:lang w:eastAsia="en-US"/>
              </w:rPr>
            </w:pPr>
          </w:p>
        </w:tc>
      </w:tr>
      <w:tr w:rsidR="00DC0BB6" w:rsidRPr="00C76FA5" w14:paraId="618CC991" w14:textId="77777777" w:rsidTr="00B8067B">
        <w:tc>
          <w:tcPr>
            <w:tcW w:w="601" w:type="dxa"/>
          </w:tcPr>
          <w:p w14:paraId="7C51812E" w14:textId="601CA5BE" w:rsidR="00DC0BB6" w:rsidRPr="00AE4078" w:rsidRDefault="00A21F04"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12.</w:t>
            </w:r>
          </w:p>
        </w:tc>
        <w:tc>
          <w:tcPr>
            <w:tcW w:w="13723" w:type="dxa"/>
            <w:gridSpan w:val="2"/>
          </w:tcPr>
          <w:p w14:paraId="5DD5B40D" w14:textId="77777777" w:rsidR="00DC0BB6" w:rsidRPr="005049A2" w:rsidRDefault="00DC0BB6" w:rsidP="00DC0BB6">
            <w:pPr>
              <w:autoSpaceDE w:val="0"/>
              <w:autoSpaceDN w:val="0"/>
              <w:adjustRightInd w:val="0"/>
              <w:jc w:val="center"/>
              <w:rPr>
                <w:b/>
                <w:sz w:val="20"/>
                <w:lang w:eastAsia="en-US"/>
              </w:rPr>
            </w:pPr>
            <w:r w:rsidRPr="005049A2">
              <w:rPr>
                <w:b/>
                <w:sz w:val="20"/>
                <w:lang w:eastAsia="en-US"/>
              </w:rPr>
              <w:t>Рынок услуг по сбору и транспортированию твердых коммунальных отходов</w:t>
            </w:r>
          </w:p>
          <w:p w14:paraId="6A6937C1" w14:textId="77777777" w:rsidR="00DC0BB6" w:rsidRPr="00C76FA5" w:rsidRDefault="00DC0BB6" w:rsidP="00DC0BB6">
            <w:pPr>
              <w:autoSpaceDE w:val="0"/>
              <w:autoSpaceDN w:val="0"/>
              <w:adjustRightInd w:val="0"/>
              <w:rPr>
                <w:rFonts w:eastAsiaTheme="minorHAnsi"/>
                <w:bCs/>
                <w:sz w:val="28"/>
                <w:szCs w:val="28"/>
                <w:lang w:eastAsia="en-US"/>
              </w:rPr>
            </w:pPr>
          </w:p>
        </w:tc>
      </w:tr>
      <w:tr w:rsidR="006E70FD" w:rsidRPr="00C76FA5" w14:paraId="58A0C156" w14:textId="77777777" w:rsidTr="00B8067B">
        <w:tc>
          <w:tcPr>
            <w:tcW w:w="601" w:type="dxa"/>
          </w:tcPr>
          <w:p w14:paraId="711DB370" w14:textId="5618C54C" w:rsidR="006E70FD" w:rsidRPr="00AE4078" w:rsidRDefault="00A21F04"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12</w:t>
            </w:r>
            <w:r w:rsidR="00AE4078">
              <w:rPr>
                <w:rFonts w:eastAsiaTheme="minorHAnsi"/>
                <w:bCs/>
                <w:sz w:val="20"/>
                <w:szCs w:val="20"/>
                <w:lang w:eastAsia="en-US"/>
              </w:rPr>
              <w:t>.1</w:t>
            </w:r>
          </w:p>
        </w:tc>
        <w:tc>
          <w:tcPr>
            <w:tcW w:w="7202" w:type="dxa"/>
          </w:tcPr>
          <w:p w14:paraId="1B79C1E1" w14:textId="77777777" w:rsidR="006E70FD" w:rsidRPr="001555D8" w:rsidRDefault="00211AD4" w:rsidP="005259F1">
            <w:pPr>
              <w:autoSpaceDE w:val="0"/>
              <w:autoSpaceDN w:val="0"/>
              <w:adjustRightInd w:val="0"/>
              <w:rPr>
                <w:sz w:val="20"/>
                <w:lang w:eastAsia="en-US"/>
              </w:rPr>
            </w:pPr>
            <w:r w:rsidRPr="001555D8">
              <w:rPr>
                <w:sz w:val="20"/>
                <w:lang w:eastAsia="en-US"/>
              </w:rPr>
              <w:t>Стимулирование новых предпринимательских инициатив и частной инициативы по транспортированию твердых коммунальных отходов</w:t>
            </w:r>
          </w:p>
        </w:tc>
        <w:tc>
          <w:tcPr>
            <w:tcW w:w="6521" w:type="dxa"/>
          </w:tcPr>
          <w:p w14:paraId="290FA7B0" w14:textId="48B3FBB0" w:rsidR="006E70FD" w:rsidRPr="002E6B12" w:rsidRDefault="002E6B12" w:rsidP="00433A83">
            <w:pPr>
              <w:autoSpaceDE w:val="0"/>
              <w:autoSpaceDN w:val="0"/>
              <w:adjustRightInd w:val="0"/>
              <w:jc w:val="both"/>
              <w:rPr>
                <w:rFonts w:eastAsiaTheme="minorHAnsi"/>
                <w:bCs/>
                <w:sz w:val="20"/>
                <w:szCs w:val="20"/>
                <w:lang w:eastAsia="en-US"/>
              </w:rPr>
            </w:pPr>
            <w:r w:rsidRPr="002E6B12">
              <w:rPr>
                <w:rFonts w:eastAsiaTheme="minorHAnsi"/>
                <w:bCs/>
                <w:sz w:val="20"/>
                <w:szCs w:val="20"/>
                <w:lang w:eastAsia="en-US"/>
              </w:rPr>
              <w:t xml:space="preserve">По </w:t>
            </w:r>
            <w:r w:rsidR="00433A83">
              <w:rPr>
                <w:rFonts w:eastAsiaTheme="minorHAnsi"/>
                <w:bCs/>
                <w:sz w:val="20"/>
                <w:szCs w:val="20"/>
                <w:lang w:eastAsia="en-US"/>
              </w:rPr>
              <w:t xml:space="preserve">Кижингинскому </w:t>
            </w:r>
            <w:r w:rsidRPr="002E6B12">
              <w:rPr>
                <w:rFonts w:eastAsiaTheme="minorHAnsi"/>
                <w:bCs/>
                <w:sz w:val="20"/>
                <w:szCs w:val="20"/>
                <w:lang w:eastAsia="en-US"/>
              </w:rPr>
              <w:t>району деятельность по обращению с твердыми коммунальными отходами осуществляет региона</w:t>
            </w:r>
            <w:r w:rsidR="00433A83">
              <w:rPr>
                <w:rFonts w:eastAsiaTheme="minorHAnsi"/>
                <w:bCs/>
                <w:sz w:val="20"/>
                <w:szCs w:val="20"/>
                <w:lang w:eastAsia="en-US"/>
              </w:rPr>
              <w:t>льный оператор ООО «</w:t>
            </w:r>
            <w:proofErr w:type="spellStart"/>
            <w:r w:rsidR="00433A83">
              <w:rPr>
                <w:rFonts w:eastAsiaTheme="minorHAnsi"/>
                <w:bCs/>
                <w:sz w:val="20"/>
                <w:szCs w:val="20"/>
                <w:lang w:eastAsia="en-US"/>
              </w:rPr>
              <w:t>ЭкоАльянс</w:t>
            </w:r>
            <w:proofErr w:type="spellEnd"/>
            <w:r w:rsidR="00433A83">
              <w:rPr>
                <w:rFonts w:eastAsiaTheme="minorHAnsi"/>
                <w:bCs/>
                <w:sz w:val="20"/>
                <w:szCs w:val="20"/>
                <w:lang w:eastAsia="en-US"/>
              </w:rPr>
              <w:t xml:space="preserve">». Доля </w:t>
            </w:r>
            <w:r w:rsidR="00B030F0" w:rsidRPr="00B030F0">
              <w:rPr>
                <w:rFonts w:eastAsiaTheme="minorHAnsi"/>
                <w:bCs/>
                <w:sz w:val="20"/>
                <w:szCs w:val="20"/>
                <w:lang w:eastAsia="en-US"/>
              </w:rPr>
              <w:t>организаций частной формы собственности 100%.</w:t>
            </w:r>
          </w:p>
        </w:tc>
      </w:tr>
      <w:tr w:rsidR="006E70FD" w:rsidRPr="00C76FA5" w14:paraId="5845DA1A" w14:textId="77777777" w:rsidTr="00B8067B">
        <w:tc>
          <w:tcPr>
            <w:tcW w:w="601" w:type="dxa"/>
          </w:tcPr>
          <w:p w14:paraId="2A25D523" w14:textId="4149C600" w:rsidR="006E70FD" w:rsidRPr="00D52988" w:rsidRDefault="00A21F04"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12</w:t>
            </w:r>
            <w:r w:rsidR="00D52988">
              <w:rPr>
                <w:rFonts w:eastAsiaTheme="minorHAnsi"/>
                <w:bCs/>
                <w:sz w:val="20"/>
                <w:szCs w:val="20"/>
                <w:lang w:eastAsia="en-US"/>
              </w:rPr>
              <w:t>.2</w:t>
            </w:r>
          </w:p>
        </w:tc>
        <w:tc>
          <w:tcPr>
            <w:tcW w:w="7202" w:type="dxa"/>
          </w:tcPr>
          <w:p w14:paraId="086E71D7" w14:textId="77777777" w:rsidR="00211AD4" w:rsidRPr="001555D8" w:rsidRDefault="00211AD4" w:rsidP="00211AD4">
            <w:pPr>
              <w:autoSpaceDE w:val="0"/>
              <w:autoSpaceDN w:val="0"/>
              <w:adjustRightInd w:val="0"/>
              <w:rPr>
                <w:sz w:val="20"/>
                <w:lang w:eastAsia="en-US"/>
              </w:rPr>
            </w:pPr>
            <w:r w:rsidRPr="001555D8">
              <w:rPr>
                <w:sz w:val="20"/>
                <w:lang w:eastAsia="en-US"/>
              </w:rPr>
              <w:t>Проведение «круглых» столов, вебинаров, консультаций с действующими и</w:t>
            </w:r>
          </w:p>
          <w:p w14:paraId="1011FB95" w14:textId="77777777" w:rsidR="006E70FD" w:rsidRPr="001555D8" w:rsidRDefault="00211AD4" w:rsidP="00211AD4">
            <w:pPr>
              <w:autoSpaceDE w:val="0"/>
              <w:autoSpaceDN w:val="0"/>
              <w:adjustRightInd w:val="0"/>
              <w:rPr>
                <w:sz w:val="20"/>
                <w:lang w:eastAsia="en-US"/>
              </w:rPr>
            </w:pPr>
            <w:r w:rsidRPr="001555D8">
              <w:rPr>
                <w:sz w:val="20"/>
                <w:lang w:eastAsia="en-US"/>
              </w:rPr>
              <w:t>потенциальными предпринимателями и коммерческими организациями</w:t>
            </w:r>
          </w:p>
        </w:tc>
        <w:tc>
          <w:tcPr>
            <w:tcW w:w="6521" w:type="dxa"/>
          </w:tcPr>
          <w:p w14:paraId="137706A0" w14:textId="496F21CC" w:rsidR="006E70FD" w:rsidRPr="009A4D5A" w:rsidRDefault="009A4D5A" w:rsidP="0015382B">
            <w:pPr>
              <w:autoSpaceDE w:val="0"/>
              <w:autoSpaceDN w:val="0"/>
              <w:adjustRightInd w:val="0"/>
              <w:rPr>
                <w:rFonts w:eastAsiaTheme="minorHAnsi"/>
                <w:bCs/>
                <w:sz w:val="20"/>
                <w:szCs w:val="20"/>
                <w:lang w:eastAsia="en-US"/>
              </w:rPr>
            </w:pPr>
            <w:r>
              <w:rPr>
                <w:rFonts w:eastAsiaTheme="minorHAnsi"/>
                <w:bCs/>
                <w:sz w:val="20"/>
                <w:szCs w:val="20"/>
                <w:lang w:eastAsia="en-US"/>
              </w:rPr>
              <w:t xml:space="preserve">В </w:t>
            </w:r>
            <w:r w:rsidR="0015382B">
              <w:rPr>
                <w:rFonts w:eastAsiaTheme="minorHAnsi"/>
                <w:bCs/>
                <w:sz w:val="20"/>
                <w:szCs w:val="20"/>
                <w:lang w:eastAsia="en-US"/>
              </w:rPr>
              <w:t xml:space="preserve">2024 году </w:t>
            </w:r>
            <w:r>
              <w:rPr>
                <w:rFonts w:eastAsiaTheme="minorHAnsi"/>
                <w:bCs/>
                <w:sz w:val="20"/>
                <w:szCs w:val="20"/>
                <w:lang w:eastAsia="en-US"/>
              </w:rPr>
              <w:t>провели</w:t>
            </w:r>
            <w:r w:rsidR="0015382B">
              <w:rPr>
                <w:rFonts w:eastAsiaTheme="minorHAnsi"/>
                <w:bCs/>
                <w:sz w:val="20"/>
                <w:szCs w:val="20"/>
                <w:lang w:eastAsia="en-US"/>
              </w:rPr>
              <w:t xml:space="preserve"> 4 </w:t>
            </w:r>
            <w:r>
              <w:rPr>
                <w:rFonts w:eastAsiaTheme="minorHAnsi"/>
                <w:bCs/>
                <w:sz w:val="20"/>
                <w:szCs w:val="20"/>
                <w:lang w:eastAsia="en-US"/>
              </w:rPr>
              <w:t xml:space="preserve"> заседание Круглого стола</w:t>
            </w:r>
          </w:p>
        </w:tc>
      </w:tr>
      <w:tr w:rsidR="00211AD4" w:rsidRPr="00C76FA5" w14:paraId="1912918E" w14:textId="77777777" w:rsidTr="00B8067B">
        <w:tc>
          <w:tcPr>
            <w:tcW w:w="601" w:type="dxa"/>
          </w:tcPr>
          <w:p w14:paraId="0ACCF735" w14:textId="0A3A1EE0" w:rsidR="00211AD4" w:rsidRPr="003517DA" w:rsidRDefault="00A21F04"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13.</w:t>
            </w:r>
          </w:p>
        </w:tc>
        <w:tc>
          <w:tcPr>
            <w:tcW w:w="13723" w:type="dxa"/>
            <w:gridSpan w:val="2"/>
          </w:tcPr>
          <w:p w14:paraId="743464F9" w14:textId="77777777" w:rsidR="00211AD4" w:rsidRPr="00C76FA5" w:rsidRDefault="00211AD4" w:rsidP="00E97F70">
            <w:pPr>
              <w:autoSpaceDE w:val="0"/>
              <w:autoSpaceDN w:val="0"/>
              <w:adjustRightInd w:val="0"/>
              <w:jc w:val="center"/>
              <w:rPr>
                <w:rFonts w:eastAsiaTheme="minorHAnsi"/>
                <w:bCs/>
                <w:sz w:val="28"/>
                <w:szCs w:val="28"/>
                <w:lang w:eastAsia="en-US"/>
              </w:rPr>
            </w:pPr>
            <w:r w:rsidRPr="005049A2">
              <w:rPr>
                <w:b/>
                <w:sz w:val="20"/>
                <w:lang w:eastAsia="en-US"/>
              </w:rPr>
              <w:t>Рынок выполнения работ по благоустройству городской среды</w:t>
            </w:r>
          </w:p>
        </w:tc>
      </w:tr>
      <w:tr w:rsidR="00D04FA7" w:rsidRPr="00C76FA5" w14:paraId="268AFC89" w14:textId="77777777" w:rsidTr="00B8067B">
        <w:tc>
          <w:tcPr>
            <w:tcW w:w="601" w:type="dxa"/>
          </w:tcPr>
          <w:p w14:paraId="7866BA0B" w14:textId="18752284" w:rsidR="00D04FA7" w:rsidRPr="003517DA" w:rsidRDefault="00A21F04" w:rsidP="00E97F70">
            <w:pPr>
              <w:autoSpaceDE w:val="0"/>
              <w:autoSpaceDN w:val="0"/>
              <w:adjustRightInd w:val="0"/>
              <w:jc w:val="center"/>
              <w:rPr>
                <w:rFonts w:eastAsiaTheme="minorHAnsi"/>
                <w:bCs/>
                <w:sz w:val="22"/>
                <w:szCs w:val="22"/>
                <w:lang w:eastAsia="en-US"/>
              </w:rPr>
            </w:pPr>
            <w:r>
              <w:rPr>
                <w:rFonts w:eastAsiaTheme="minorHAnsi"/>
                <w:bCs/>
                <w:sz w:val="22"/>
                <w:szCs w:val="22"/>
                <w:lang w:eastAsia="en-US"/>
              </w:rPr>
              <w:t>13</w:t>
            </w:r>
            <w:r w:rsidR="003517DA">
              <w:rPr>
                <w:rFonts w:eastAsiaTheme="minorHAnsi"/>
                <w:bCs/>
                <w:sz w:val="22"/>
                <w:szCs w:val="22"/>
                <w:lang w:eastAsia="en-US"/>
              </w:rPr>
              <w:t>.1</w:t>
            </w:r>
          </w:p>
        </w:tc>
        <w:tc>
          <w:tcPr>
            <w:tcW w:w="7202" w:type="dxa"/>
          </w:tcPr>
          <w:p w14:paraId="17FC2073" w14:textId="77777777" w:rsidR="00D04FA7" w:rsidRPr="001555D8" w:rsidRDefault="00BD505D" w:rsidP="005259F1">
            <w:pPr>
              <w:autoSpaceDE w:val="0"/>
              <w:autoSpaceDN w:val="0"/>
              <w:adjustRightInd w:val="0"/>
              <w:rPr>
                <w:sz w:val="20"/>
                <w:lang w:eastAsia="en-US"/>
              </w:rPr>
            </w:pPr>
            <w:r w:rsidRPr="003C79B3">
              <w:rPr>
                <w:sz w:val="20"/>
                <w:lang w:eastAsia="en-US"/>
              </w:rPr>
              <w:t xml:space="preserve">Реализация Государственной </w:t>
            </w:r>
            <w:hyperlink r:id="rId10" w:history="1">
              <w:r w:rsidRPr="003C79B3">
                <w:rPr>
                  <w:sz w:val="20"/>
                  <w:lang w:eastAsia="en-US"/>
                </w:rPr>
                <w:t>программы</w:t>
              </w:r>
            </w:hyperlink>
            <w:r w:rsidRPr="003C79B3">
              <w:rPr>
                <w:sz w:val="20"/>
                <w:lang w:eastAsia="en-US"/>
              </w:rPr>
              <w:t xml:space="preserve"> РБ «Формирование комфортной городской среды на 2018 – 2024 годы», утвержденной постановлением Правительства РБ от 25.10.2017 № 516</w:t>
            </w:r>
          </w:p>
        </w:tc>
        <w:tc>
          <w:tcPr>
            <w:tcW w:w="6521" w:type="dxa"/>
          </w:tcPr>
          <w:p w14:paraId="41B546AC" w14:textId="77777777" w:rsidR="00433A83" w:rsidRPr="00433A83" w:rsidRDefault="00433A83" w:rsidP="00433A83">
            <w:pPr>
              <w:autoSpaceDE w:val="0"/>
              <w:autoSpaceDN w:val="0"/>
              <w:adjustRightInd w:val="0"/>
              <w:rPr>
                <w:rFonts w:eastAsiaTheme="minorHAnsi"/>
                <w:bCs/>
                <w:sz w:val="20"/>
                <w:szCs w:val="20"/>
                <w:lang w:eastAsia="en-US"/>
              </w:rPr>
            </w:pPr>
            <w:r w:rsidRPr="00433A83">
              <w:rPr>
                <w:rFonts w:eastAsiaTheme="minorHAnsi"/>
                <w:bCs/>
                <w:sz w:val="20"/>
                <w:szCs w:val="20"/>
                <w:lang w:eastAsia="en-US"/>
              </w:rPr>
              <w:t>В рамках данного проекта в 2024 году благоустроены три общественные и две дворовые территории на 2,45 млн. руб.:</w:t>
            </w:r>
          </w:p>
          <w:p w14:paraId="62650422" w14:textId="77777777" w:rsidR="00433A83" w:rsidRPr="00433A83" w:rsidRDefault="00433A83" w:rsidP="00433A83">
            <w:pPr>
              <w:autoSpaceDE w:val="0"/>
              <w:autoSpaceDN w:val="0"/>
              <w:adjustRightInd w:val="0"/>
              <w:rPr>
                <w:rFonts w:eastAsiaTheme="minorHAnsi"/>
                <w:bCs/>
                <w:sz w:val="20"/>
                <w:szCs w:val="20"/>
                <w:lang w:eastAsia="en-US"/>
              </w:rPr>
            </w:pPr>
          </w:p>
          <w:p w14:paraId="585C6969" w14:textId="77777777" w:rsidR="00433A83" w:rsidRPr="00433A83" w:rsidRDefault="00433A83" w:rsidP="00433A83">
            <w:pPr>
              <w:autoSpaceDE w:val="0"/>
              <w:autoSpaceDN w:val="0"/>
              <w:adjustRightInd w:val="0"/>
              <w:rPr>
                <w:rFonts w:eastAsiaTheme="minorHAnsi"/>
                <w:bCs/>
                <w:sz w:val="20"/>
                <w:szCs w:val="20"/>
                <w:lang w:eastAsia="en-US"/>
              </w:rPr>
            </w:pPr>
            <w:r w:rsidRPr="00433A83">
              <w:rPr>
                <w:rFonts w:eastAsiaTheme="minorHAnsi"/>
                <w:bCs/>
                <w:sz w:val="20"/>
                <w:szCs w:val="20"/>
                <w:lang w:eastAsia="en-US"/>
              </w:rPr>
              <w:t xml:space="preserve">      Благоустройство общественной территории - </w:t>
            </w:r>
            <w:r w:rsidRPr="00433A83">
              <w:rPr>
                <w:rFonts w:eastAsiaTheme="minorHAnsi"/>
                <w:bCs/>
                <w:i/>
                <w:sz w:val="20"/>
                <w:szCs w:val="20"/>
                <w:lang w:eastAsia="en-US"/>
              </w:rPr>
              <w:t xml:space="preserve">«Зона отдыха» на стадионе им. </w:t>
            </w:r>
            <w:proofErr w:type="spellStart"/>
            <w:r w:rsidRPr="00433A83">
              <w:rPr>
                <w:rFonts w:eastAsiaTheme="minorHAnsi"/>
                <w:bCs/>
                <w:i/>
                <w:sz w:val="20"/>
                <w:szCs w:val="20"/>
                <w:lang w:eastAsia="en-US"/>
              </w:rPr>
              <w:t>Баяртуева</w:t>
            </w:r>
            <w:proofErr w:type="spellEnd"/>
            <w:r w:rsidRPr="00433A83">
              <w:rPr>
                <w:rFonts w:eastAsiaTheme="minorHAnsi"/>
                <w:bCs/>
                <w:i/>
                <w:sz w:val="20"/>
                <w:szCs w:val="20"/>
                <w:lang w:eastAsia="en-US"/>
              </w:rPr>
              <w:t xml:space="preserve"> Б.Б.</w:t>
            </w:r>
            <w:r w:rsidRPr="00433A83">
              <w:rPr>
                <w:rFonts w:eastAsiaTheme="minorHAnsi"/>
                <w:bCs/>
                <w:sz w:val="20"/>
                <w:szCs w:val="20"/>
                <w:lang w:eastAsia="en-US"/>
              </w:rPr>
              <w:t xml:space="preserve"> в с. Кижинга.  Территория благоустраивалась по результатам голосования, которое проводилось в 2023 году.</w:t>
            </w:r>
          </w:p>
          <w:p w14:paraId="6C44D1E9" w14:textId="77777777" w:rsidR="00433A83" w:rsidRPr="00433A83" w:rsidRDefault="00433A83" w:rsidP="00433A83">
            <w:pPr>
              <w:autoSpaceDE w:val="0"/>
              <w:autoSpaceDN w:val="0"/>
              <w:adjustRightInd w:val="0"/>
              <w:rPr>
                <w:rFonts w:eastAsiaTheme="minorHAnsi"/>
                <w:bCs/>
                <w:sz w:val="20"/>
                <w:szCs w:val="20"/>
                <w:lang w:eastAsia="en-US"/>
              </w:rPr>
            </w:pPr>
            <w:r w:rsidRPr="00433A83">
              <w:rPr>
                <w:rFonts w:eastAsiaTheme="minorHAnsi"/>
                <w:bCs/>
                <w:sz w:val="20"/>
                <w:szCs w:val="20"/>
                <w:lang w:eastAsia="en-US"/>
              </w:rPr>
              <w:t>Установлена входная группа (центральные ворота) в национальном стиле – конструкция стальная, кровля из профилированного листа и облицовка панелями из композитных материалов на 474 тыс. руб.</w:t>
            </w:r>
          </w:p>
          <w:p w14:paraId="2735BFA6" w14:textId="77777777" w:rsidR="00433A83" w:rsidRPr="00433A83" w:rsidRDefault="00433A83" w:rsidP="00433A83">
            <w:pPr>
              <w:autoSpaceDE w:val="0"/>
              <w:autoSpaceDN w:val="0"/>
              <w:adjustRightInd w:val="0"/>
              <w:rPr>
                <w:rFonts w:eastAsiaTheme="minorHAnsi"/>
                <w:bCs/>
                <w:sz w:val="20"/>
                <w:szCs w:val="20"/>
                <w:lang w:eastAsia="en-US"/>
              </w:rPr>
            </w:pPr>
            <w:r w:rsidRPr="00433A83">
              <w:rPr>
                <w:rFonts w:eastAsiaTheme="minorHAnsi"/>
                <w:bCs/>
                <w:sz w:val="20"/>
                <w:szCs w:val="20"/>
                <w:lang w:eastAsia="en-US"/>
              </w:rPr>
              <w:t xml:space="preserve">А также было проведено благоустройство по деревянному ограждению и </w:t>
            </w:r>
            <w:r w:rsidRPr="00433A83">
              <w:rPr>
                <w:rFonts w:eastAsiaTheme="minorHAnsi"/>
                <w:bCs/>
                <w:sz w:val="20"/>
                <w:szCs w:val="20"/>
                <w:lang w:eastAsia="en-US"/>
              </w:rPr>
              <w:lastRenderedPageBreak/>
              <w:t>его покраской фасадной части стадиона на 283 тыс. руб.</w:t>
            </w:r>
          </w:p>
          <w:p w14:paraId="5405FB46" w14:textId="77777777" w:rsidR="00433A83" w:rsidRPr="00433A83" w:rsidRDefault="00433A83" w:rsidP="00433A83">
            <w:pPr>
              <w:autoSpaceDE w:val="0"/>
              <w:autoSpaceDN w:val="0"/>
              <w:adjustRightInd w:val="0"/>
              <w:rPr>
                <w:rFonts w:eastAsiaTheme="minorHAnsi"/>
                <w:bCs/>
                <w:sz w:val="20"/>
                <w:szCs w:val="20"/>
                <w:lang w:eastAsia="en-US"/>
              </w:rPr>
            </w:pPr>
            <w:r w:rsidRPr="00433A83">
              <w:rPr>
                <w:rFonts w:eastAsiaTheme="minorHAnsi"/>
                <w:bCs/>
                <w:sz w:val="20"/>
                <w:szCs w:val="20"/>
                <w:lang w:eastAsia="en-US"/>
              </w:rPr>
              <w:t xml:space="preserve">Благоустройство общественной территории – </w:t>
            </w:r>
            <w:r w:rsidRPr="00433A83">
              <w:rPr>
                <w:rFonts w:eastAsiaTheme="minorHAnsi"/>
                <w:bCs/>
                <w:i/>
                <w:sz w:val="20"/>
                <w:szCs w:val="20"/>
                <w:lang w:eastAsia="en-US"/>
              </w:rPr>
              <w:t>Парк культуры и отдыха «</w:t>
            </w:r>
            <w:proofErr w:type="spellStart"/>
            <w:r w:rsidRPr="00433A83">
              <w:rPr>
                <w:rFonts w:eastAsiaTheme="minorHAnsi"/>
                <w:bCs/>
                <w:i/>
                <w:sz w:val="20"/>
                <w:szCs w:val="20"/>
                <w:lang w:eastAsia="en-US"/>
              </w:rPr>
              <w:t>Загустайский</w:t>
            </w:r>
            <w:proofErr w:type="spellEnd"/>
            <w:r w:rsidRPr="00433A83">
              <w:rPr>
                <w:rFonts w:eastAsiaTheme="minorHAnsi"/>
                <w:bCs/>
                <w:i/>
                <w:sz w:val="20"/>
                <w:szCs w:val="20"/>
                <w:lang w:eastAsia="en-US"/>
              </w:rPr>
              <w:t>»</w:t>
            </w:r>
            <w:r w:rsidRPr="00433A83">
              <w:rPr>
                <w:rFonts w:eastAsiaTheme="minorHAnsi"/>
                <w:bCs/>
                <w:sz w:val="20"/>
                <w:szCs w:val="20"/>
                <w:lang w:eastAsia="en-US"/>
              </w:rPr>
              <w:t xml:space="preserve"> в у. </w:t>
            </w:r>
            <w:proofErr w:type="spellStart"/>
            <w:r w:rsidRPr="00433A83">
              <w:rPr>
                <w:rFonts w:eastAsiaTheme="minorHAnsi"/>
                <w:bCs/>
                <w:sz w:val="20"/>
                <w:szCs w:val="20"/>
                <w:lang w:eastAsia="en-US"/>
              </w:rPr>
              <w:t>Загустай</w:t>
            </w:r>
            <w:proofErr w:type="spellEnd"/>
            <w:r w:rsidRPr="00433A83">
              <w:rPr>
                <w:rFonts w:eastAsiaTheme="minorHAnsi"/>
                <w:bCs/>
                <w:sz w:val="20"/>
                <w:szCs w:val="20"/>
                <w:lang w:eastAsia="en-US"/>
              </w:rPr>
              <w:t xml:space="preserve">. </w:t>
            </w:r>
          </w:p>
          <w:p w14:paraId="0485A093" w14:textId="77777777" w:rsidR="00433A83" w:rsidRPr="00433A83" w:rsidRDefault="00433A83" w:rsidP="00433A83">
            <w:pPr>
              <w:autoSpaceDE w:val="0"/>
              <w:autoSpaceDN w:val="0"/>
              <w:adjustRightInd w:val="0"/>
              <w:rPr>
                <w:rFonts w:eastAsiaTheme="minorHAnsi"/>
                <w:bCs/>
                <w:sz w:val="20"/>
                <w:szCs w:val="20"/>
                <w:lang w:eastAsia="en-US"/>
              </w:rPr>
            </w:pPr>
          </w:p>
          <w:p w14:paraId="156DC959" w14:textId="77777777" w:rsidR="00433A83" w:rsidRPr="00433A83" w:rsidRDefault="00433A83" w:rsidP="00433A83">
            <w:pPr>
              <w:autoSpaceDE w:val="0"/>
              <w:autoSpaceDN w:val="0"/>
              <w:adjustRightInd w:val="0"/>
              <w:rPr>
                <w:rFonts w:eastAsiaTheme="minorHAnsi"/>
                <w:bCs/>
                <w:sz w:val="20"/>
                <w:szCs w:val="20"/>
                <w:lang w:eastAsia="en-US"/>
              </w:rPr>
            </w:pPr>
            <w:r w:rsidRPr="00433A83">
              <w:rPr>
                <w:rFonts w:eastAsiaTheme="minorHAnsi"/>
                <w:bCs/>
                <w:sz w:val="20"/>
                <w:szCs w:val="20"/>
                <w:lang w:eastAsia="en-US"/>
              </w:rPr>
              <w:t>Установлено освещение на лицевой стороне стадиона – восемь опор деревянных пропитанных длиной 6,5 м., восемь кронштейнов сварных металлических для консольных и подвесных светильников и светильники светодиодные уличные мощностью 100 Вт. на 500 тыс. руб.</w:t>
            </w:r>
          </w:p>
          <w:p w14:paraId="2FD219AC" w14:textId="77777777" w:rsidR="00433A83" w:rsidRPr="00433A83" w:rsidRDefault="00433A83" w:rsidP="00433A83">
            <w:pPr>
              <w:autoSpaceDE w:val="0"/>
              <w:autoSpaceDN w:val="0"/>
              <w:adjustRightInd w:val="0"/>
              <w:rPr>
                <w:rFonts w:eastAsiaTheme="minorHAnsi"/>
                <w:bCs/>
                <w:sz w:val="20"/>
                <w:szCs w:val="20"/>
                <w:lang w:eastAsia="en-US"/>
              </w:rPr>
            </w:pPr>
            <w:r w:rsidRPr="00433A83">
              <w:rPr>
                <w:rFonts w:eastAsiaTheme="minorHAnsi"/>
                <w:bCs/>
                <w:sz w:val="20"/>
                <w:szCs w:val="20"/>
                <w:lang w:eastAsia="en-US"/>
              </w:rPr>
              <w:t xml:space="preserve">Благоустройство общественной территории – </w:t>
            </w:r>
            <w:r w:rsidRPr="00433A83">
              <w:rPr>
                <w:rFonts w:eastAsiaTheme="minorHAnsi"/>
                <w:bCs/>
                <w:i/>
                <w:sz w:val="20"/>
                <w:szCs w:val="20"/>
                <w:lang w:eastAsia="en-US"/>
              </w:rPr>
              <w:t>Парк «Школьный»</w:t>
            </w:r>
            <w:r w:rsidRPr="00433A83">
              <w:rPr>
                <w:rFonts w:eastAsiaTheme="minorHAnsi"/>
                <w:bCs/>
                <w:sz w:val="20"/>
                <w:szCs w:val="20"/>
                <w:lang w:eastAsia="en-US"/>
              </w:rPr>
              <w:t xml:space="preserve"> в с. Новокижингинск. </w:t>
            </w:r>
          </w:p>
          <w:p w14:paraId="2A2FBA1F" w14:textId="77777777" w:rsidR="00433A83" w:rsidRPr="00433A83" w:rsidRDefault="00433A83" w:rsidP="00433A83">
            <w:pPr>
              <w:autoSpaceDE w:val="0"/>
              <w:autoSpaceDN w:val="0"/>
              <w:adjustRightInd w:val="0"/>
              <w:rPr>
                <w:rFonts w:eastAsiaTheme="minorHAnsi"/>
                <w:bCs/>
                <w:sz w:val="20"/>
                <w:szCs w:val="20"/>
                <w:lang w:eastAsia="en-US"/>
              </w:rPr>
            </w:pPr>
            <w:r w:rsidRPr="00433A83">
              <w:rPr>
                <w:rFonts w:eastAsiaTheme="minorHAnsi"/>
                <w:bCs/>
                <w:sz w:val="20"/>
                <w:szCs w:val="20"/>
                <w:lang w:eastAsia="en-US"/>
              </w:rPr>
              <w:t>Установлены детское и спортивное оборудование, скамейки и урны для проведения ГТО, а также для отдыха и досуга на 600 тыс. руб.</w:t>
            </w:r>
          </w:p>
          <w:p w14:paraId="0403FA8D" w14:textId="77777777" w:rsidR="00433A83" w:rsidRPr="00433A83" w:rsidRDefault="00433A83" w:rsidP="00433A83">
            <w:pPr>
              <w:autoSpaceDE w:val="0"/>
              <w:autoSpaceDN w:val="0"/>
              <w:adjustRightInd w:val="0"/>
              <w:rPr>
                <w:rFonts w:eastAsiaTheme="minorHAnsi"/>
                <w:bCs/>
                <w:sz w:val="20"/>
                <w:szCs w:val="20"/>
                <w:lang w:eastAsia="en-US"/>
              </w:rPr>
            </w:pPr>
            <w:r w:rsidRPr="00433A83">
              <w:rPr>
                <w:rFonts w:eastAsiaTheme="minorHAnsi"/>
                <w:bCs/>
                <w:sz w:val="20"/>
                <w:szCs w:val="20"/>
                <w:lang w:eastAsia="en-US"/>
              </w:rPr>
              <w:t>А также благоустроены две дворовые территории в с. Новокижингинск:</w:t>
            </w:r>
          </w:p>
          <w:p w14:paraId="27AFAB0C" w14:textId="77777777" w:rsidR="00433A83" w:rsidRPr="00433A83" w:rsidRDefault="00433A83" w:rsidP="00433A83">
            <w:pPr>
              <w:autoSpaceDE w:val="0"/>
              <w:autoSpaceDN w:val="0"/>
              <w:adjustRightInd w:val="0"/>
              <w:rPr>
                <w:rFonts w:eastAsiaTheme="minorHAnsi"/>
                <w:bCs/>
                <w:sz w:val="20"/>
                <w:szCs w:val="20"/>
                <w:lang w:eastAsia="en-US"/>
              </w:rPr>
            </w:pPr>
          </w:p>
          <w:p w14:paraId="1941AB33" w14:textId="77777777" w:rsidR="00433A83" w:rsidRPr="00433A83" w:rsidRDefault="00433A83" w:rsidP="00433A83">
            <w:pPr>
              <w:numPr>
                <w:ilvl w:val="0"/>
                <w:numId w:val="2"/>
              </w:numPr>
              <w:autoSpaceDE w:val="0"/>
              <w:autoSpaceDN w:val="0"/>
              <w:adjustRightInd w:val="0"/>
              <w:rPr>
                <w:rFonts w:eastAsiaTheme="minorHAnsi"/>
                <w:bCs/>
                <w:sz w:val="20"/>
                <w:szCs w:val="20"/>
                <w:lang w:eastAsia="en-US"/>
              </w:rPr>
            </w:pPr>
            <w:r w:rsidRPr="00433A83">
              <w:rPr>
                <w:rFonts w:eastAsiaTheme="minorHAnsi"/>
                <w:bCs/>
                <w:sz w:val="20"/>
                <w:szCs w:val="20"/>
                <w:lang w:eastAsia="en-US"/>
              </w:rPr>
              <w:t xml:space="preserve"> </w:t>
            </w:r>
            <w:r w:rsidRPr="00433A83">
              <w:rPr>
                <w:rFonts w:eastAsiaTheme="minorHAnsi"/>
                <w:bCs/>
                <w:i/>
                <w:sz w:val="20"/>
                <w:szCs w:val="20"/>
                <w:lang w:eastAsia="en-US"/>
              </w:rPr>
              <w:t>тер. Микрорайон д. № 12</w:t>
            </w:r>
            <w:r w:rsidRPr="00433A83">
              <w:rPr>
                <w:rFonts w:eastAsiaTheme="minorHAnsi"/>
                <w:bCs/>
                <w:sz w:val="20"/>
                <w:szCs w:val="20"/>
                <w:lang w:eastAsia="en-US"/>
              </w:rPr>
              <w:t xml:space="preserve"> в с. Новокижингинск. </w:t>
            </w:r>
          </w:p>
          <w:p w14:paraId="07519414" w14:textId="77777777" w:rsidR="00433A83" w:rsidRPr="00433A83" w:rsidRDefault="00433A83" w:rsidP="00433A83">
            <w:pPr>
              <w:autoSpaceDE w:val="0"/>
              <w:autoSpaceDN w:val="0"/>
              <w:adjustRightInd w:val="0"/>
              <w:rPr>
                <w:rFonts w:eastAsiaTheme="minorHAnsi"/>
                <w:bCs/>
                <w:sz w:val="20"/>
                <w:szCs w:val="20"/>
                <w:lang w:eastAsia="en-US"/>
              </w:rPr>
            </w:pPr>
          </w:p>
          <w:p w14:paraId="5FAA80DB" w14:textId="77777777" w:rsidR="00433A83" w:rsidRPr="00433A83" w:rsidRDefault="00433A83" w:rsidP="00433A83">
            <w:pPr>
              <w:autoSpaceDE w:val="0"/>
              <w:autoSpaceDN w:val="0"/>
              <w:adjustRightInd w:val="0"/>
              <w:rPr>
                <w:rFonts w:eastAsiaTheme="minorHAnsi"/>
                <w:bCs/>
                <w:sz w:val="20"/>
                <w:szCs w:val="20"/>
                <w:lang w:eastAsia="en-US"/>
              </w:rPr>
            </w:pPr>
            <w:r w:rsidRPr="00433A83">
              <w:rPr>
                <w:rFonts w:eastAsiaTheme="minorHAnsi"/>
                <w:bCs/>
                <w:sz w:val="20"/>
                <w:szCs w:val="20"/>
                <w:lang w:eastAsia="en-US"/>
              </w:rPr>
              <w:t xml:space="preserve">Установлены детское игровое оборудование, скамейка и урна на 300 тыс. руб. </w:t>
            </w:r>
          </w:p>
          <w:p w14:paraId="2B1E373D" w14:textId="77777777" w:rsidR="00433A83" w:rsidRPr="00433A83" w:rsidRDefault="00433A83" w:rsidP="00433A83">
            <w:pPr>
              <w:numPr>
                <w:ilvl w:val="0"/>
                <w:numId w:val="2"/>
              </w:numPr>
              <w:autoSpaceDE w:val="0"/>
              <w:autoSpaceDN w:val="0"/>
              <w:adjustRightInd w:val="0"/>
              <w:rPr>
                <w:rFonts w:eastAsiaTheme="minorHAnsi"/>
                <w:bCs/>
                <w:sz w:val="20"/>
                <w:szCs w:val="20"/>
                <w:lang w:eastAsia="en-US"/>
              </w:rPr>
            </w:pPr>
            <w:r w:rsidRPr="00433A83">
              <w:rPr>
                <w:rFonts w:eastAsiaTheme="minorHAnsi"/>
                <w:bCs/>
                <w:i/>
                <w:sz w:val="20"/>
                <w:szCs w:val="20"/>
                <w:lang w:eastAsia="en-US"/>
              </w:rPr>
              <w:t>тер. Микрорайон д. № 22, 24, 34</w:t>
            </w:r>
            <w:r w:rsidRPr="00433A83">
              <w:rPr>
                <w:rFonts w:eastAsiaTheme="minorHAnsi"/>
                <w:bCs/>
                <w:sz w:val="20"/>
                <w:szCs w:val="20"/>
                <w:lang w:eastAsia="en-US"/>
              </w:rPr>
              <w:t xml:space="preserve"> в с. Новокижингинск. </w:t>
            </w:r>
          </w:p>
          <w:p w14:paraId="4139E54B" w14:textId="77777777" w:rsidR="00433A83" w:rsidRPr="00433A83" w:rsidRDefault="00433A83" w:rsidP="00433A83">
            <w:pPr>
              <w:autoSpaceDE w:val="0"/>
              <w:autoSpaceDN w:val="0"/>
              <w:adjustRightInd w:val="0"/>
              <w:rPr>
                <w:rFonts w:eastAsiaTheme="minorHAnsi"/>
                <w:bCs/>
                <w:sz w:val="20"/>
                <w:szCs w:val="20"/>
                <w:lang w:eastAsia="en-US"/>
              </w:rPr>
            </w:pPr>
          </w:p>
          <w:p w14:paraId="651E48AF" w14:textId="77777777" w:rsidR="00433A83" w:rsidRPr="00433A83" w:rsidRDefault="00433A83" w:rsidP="00433A83">
            <w:pPr>
              <w:autoSpaceDE w:val="0"/>
              <w:autoSpaceDN w:val="0"/>
              <w:adjustRightInd w:val="0"/>
              <w:rPr>
                <w:rFonts w:eastAsiaTheme="minorHAnsi"/>
                <w:bCs/>
                <w:sz w:val="20"/>
                <w:szCs w:val="20"/>
                <w:lang w:eastAsia="en-US"/>
              </w:rPr>
            </w:pPr>
            <w:r w:rsidRPr="00433A83">
              <w:rPr>
                <w:rFonts w:eastAsiaTheme="minorHAnsi"/>
                <w:bCs/>
                <w:sz w:val="20"/>
                <w:szCs w:val="20"/>
                <w:lang w:eastAsia="en-US"/>
              </w:rPr>
              <w:t>Установлены детское игровое оборудование, скамейка и урна на 300 тыс. руб.</w:t>
            </w:r>
          </w:p>
          <w:p w14:paraId="55D744A1" w14:textId="77777777" w:rsidR="00433A83" w:rsidRPr="00433A83" w:rsidRDefault="00433A83" w:rsidP="00433A83">
            <w:pPr>
              <w:autoSpaceDE w:val="0"/>
              <w:autoSpaceDN w:val="0"/>
              <w:adjustRightInd w:val="0"/>
              <w:rPr>
                <w:rFonts w:eastAsiaTheme="minorHAnsi"/>
                <w:bCs/>
                <w:sz w:val="20"/>
                <w:szCs w:val="20"/>
                <w:lang w:eastAsia="en-US"/>
              </w:rPr>
            </w:pPr>
            <w:r w:rsidRPr="00433A83">
              <w:rPr>
                <w:rFonts w:eastAsiaTheme="minorHAnsi"/>
                <w:bCs/>
                <w:sz w:val="20"/>
                <w:szCs w:val="20"/>
                <w:lang w:eastAsia="en-US"/>
              </w:rPr>
              <w:t xml:space="preserve">В рамках данного проекта в 2025 год у нас в районе благоустроены три общественные территории на сумму 2,42 </w:t>
            </w:r>
            <w:proofErr w:type="spellStart"/>
            <w:proofErr w:type="gramStart"/>
            <w:r w:rsidRPr="00433A83">
              <w:rPr>
                <w:rFonts w:eastAsiaTheme="minorHAnsi"/>
                <w:bCs/>
                <w:sz w:val="20"/>
                <w:szCs w:val="20"/>
                <w:lang w:eastAsia="en-US"/>
              </w:rPr>
              <w:t>млн.руб</w:t>
            </w:r>
            <w:proofErr w:type="spellEnd"/>
            <w:proofErr w:type="gramEnd"/>
            <w:r w:rsidRPr="00433A83">
              <w:rPr>
                <w:rFonts w:eastAsiaTheme="minorHAnsi"/>
                <w:bCs/>
                <w:sz w:val="20"/>
                <w:szCs w:val="20"/>
                <w:lang w:eastAsia="en-US"/>
              </w:rPr>
              <w:t>:</w:t>
            </w:r>
          </w:p>
          <w:p w14:paraId="3E70B346" w14:textId="77777777" w:rsidR="00433A83" w:rsidRPr="00433A83" w:rsidRDefault="00433A83" w:rsidP="00433A83">
            <w:pPr>
              <w:numPr>
                <w:ilvl w:val="0"/>
                <w:numId w:val="3"/>
              </w:numPr>
              <w:autoSpaceDE w:val="0"/>
              <w:autoSpaceDN w:val="0"/>
              <w:adjustRightInd w:val="0"/>
              <w:rPr>
                <w:rFonts w:eastAsiaTheme="minorHAnsi"/>
                <w:bCs/>
                <w:sz w:val="20"/>
                <w:szCs w:val="20"/>
                <w:lang w:eastAsia="en-US"/>
              </w:rPr>
            </w:pPr>
            <w:r w:rsidRPr="00433A83">
              <w:rPr>
                <w:rFonts w:eastAsiaTheme="minorHAnsi"/>
                <w:bCs/>
                <w:sz w:val="20"/>
                <w:szCs w:val="20"/>
                <w:lang w:eastAsia="en-US"/>
              </w:rPr>
              <w:t>Благоустройство общественной территории Парка культуры и отдыха «</w:t>
            </w:r>
            <w:proofErr w:type="spellStart"/>
            <w:proofErr w:type="gramStart"/>
            <w:r w:rsidRPr="00433A83">
              <w:rPr>
                <w:rFonts w:eastAsiaTheme="minorHAnsi"/>
                <w:bCs/>
                <w:sz w:val="20"/>
                <w:szCs w:val="20"/>
                <w:lang w:eastAsia="en-US"/>
              </w:rPr>
              <w:t>Загустайский</w:t>
            </w:r>
            <w:proofErr w:type="spellEnd"/>
            <w:r w:rsidRPr="00433A83">
              <w:rPr>
                <w:rFonts w:eastAsiaTheme="minorHAnsi"/>
                <w:bCs/>
                <w:sz w:val="20"/>
                <w:szCs w:val="20"/>
                <w:lang w:eastAsia="en-US"/>
              </w:rPr>
              <w:t>»  МО</w:t>
            </w:r>
            <w:proofErr w:type="gramEnd"/>
            <w:r w:rsidRPr="00433A83">
              <w:rPr>
                <w:rFonts w:eastAsiaTheme="minorHAnsi"/>
                <w:bCs/>
                <w:sz w:val="20"/>
                <w:szCs w:val="20"/>
                <w:lang w:eastAsia="en-US"/>
              </w:rPr>
              <w:t xml:space="preserve"> СП «</w:t>
            </w:r>
            <w:proofErr w:type="spellStart"/>
            <w:r w:rsidRPr="00433A83">
              <w:rPr>
                <w:rFonts w:eastAsiaTheme="minorHAnsi"/>
                <w:bCs/>
                <w:sz w:val="20"/>
                <w:szCs w:val="20"/>
                <w:lang w:eastAsia="en-US"/>
              </w:rPr>
              <w:t>Чесанский</w:t>
            </w:r>
            <w:proofErr w:type="spellEnd"/>
            <w:r w:rsidRPr="00433A83">
              <w:rPr>
                <w:rFonts w:eastAsiaTheme="minorHAnsi"/>
                <w:bCs/>
                <w:sz w:val="20"/>
                <w:szCs w:val="20"/>
                <w:lang w:eastAsia="en-US"/>
              </w:rPr>
              <w:t xml:space="preserve"> сомон» в у. </w:t>
            </w:r>
            <w:proofErr w:type="spellStart"/>
            <w:r w:rsidRPr="00433A83">
              <w:rPr>
                <w:rFonts w:eastAsiaTheme="minorHAnsi"/>
                <w:bCs/>
                <w:sz w:val="20"/>
                <w:szCs w:val="20"/>
                <w:lang w:eastAsia="en-US"/>
              </w:rPr>
              <w:t>Загустай</w:t>
            </w:r>
            <w:proofErr w:type="spellEnd"/>
            <w:r w:rsidRPr="00433A83">
              <w:rPr>
                <w:rFonts w:eastAsiaTheme="minorHAnsi"/>
                <w:bCs/>
                <w:sz w:val="20"/>
                <w:szCs w:val="20"/>
                <w:lang w:eastAsia="en-US"/>
              </w:rPr>
              <w:t xml:space="preserve">, </w:t>
            </w:r>
            <w:proofErr w:type="spellStart"/>
            <w:r w:rsidRPr="00433A83">
              <w:rPr>
                <w:rFonts w:eastAsiaTheme="minorHAnsi"/>
                <w:bCs/>
                <w:sz w:val="20"/>
                <w:szCs w:val="20"/>
                <w:lang w:eastAsia="en-US"/>
              </w:rPr>
              <w:t>Кижингинского</w:t>
            </w:r>
            <w:proofErr w:type="spellEnd"/>
            <w:r w:rsidRPr="00433A83">
              <w:rPr>
                <w:rFonts w:eastAsiaTheme="minorHAnsi"/>
                <w:bCs/>
                <w:sz w:val="20"/>
                <w:szCs w:val="20"/>
                <w:lang w:eastAsia="en-US"/>
              </w:rPr>
              <w:t xml:space="preserve"> района на 600 тыс. </w:t>
            </w:r>
            <w:proofErr w:type="spellStart"/>
            <w:r w:rsidRPr="00433A83">
              <w:rPr>
                <w:rFonts w:eastAsiaTheme="minorHAnsi"/>
                <w:bCs/>
                <w:sz w:val="20"/>
                <w:szCs w:val="20"/>
                <w:lang w:eastAsia="en-US"/>
              </w:rPr>
              <w:t>руб</w:t>
            </w:r>
            <w:proofErr w:type="spellEnd"/>
          </w:p>
          <w:p w14:paraId="049A55A8" w14:textId="77777777" w:rsidR="00433A83" w:rsidRPr="00433A83" w:rsidRDefault="00433A83" w:rsidP="00433A83">
            <w:pPr>
              <w:numPr>
                <w:ilvl w:val="0"/>
                <w:numId w:val="3"/>
              </w:numPr>
              <w:autoSpaceDE w:val="0"/>
              <w:autoSpaceDN w:val="0"/>
              <w:adjustRightInd w:val="0"/>
              <w:rPr>
                <w:rFonts w:eastAsiaTheme="minorHAnsi"/>
                <w:bCs/>
                <w:sz w:val="20"/>
                <w:szCs w:val="20"/>
                <w:lang w:eastAsia="en-US"/>
              </w:rPr>
            </w:pPr>
            <w:r w:rsidRPr="00433A83">
              <w:rPr>
                <w:rFonts w:eastAsiaTheme="minorHAnsi"/>
                <w:bCs/>
                <w:sz w:val="20"/>
                <w:szCs w:val="20"/>
                <w:lang w:eastAsia="en-US"/>
              </w:rPr>
              <w:t>Благоустройство общественной территории Установка освещения Зоны отдыха на Центральном стадионе в с. Кижинга ул. Ленина 7а, Кижингинского района Республики Бурятия на 1,22 млн. руб.</w:t>
            </w:r>
          </w:p>
          <w:p w14:paraId="2FD4BD9D" w14:textId="77777777" w:rsidR="00433A83" w:rsidRPr="00433A83" w:rsidRDefault="00433A83" w:rsidP="00433A83">
            <w:pPr>
              <w:numPr>
                <w:ilvl w:val="0"/>
                <w:numId w:val="3"/>
              </w:numPr>
              <w:autoSpaceDE w:val="0"/>
              <w:autoSpaceDN w:val="0"/>
              <w:adjustRightInd w:val="0"/>
              <w:rPr>
                <w:rFonts w:eastAsiaTheme="minorHAnsi"/>
                <w:bCs/>
                <w:sz w:val="20"/>
                <w:szCs w:val="20"/>
                <w:lang w:eastAsia="en-US"/>
              </w:rPr>
            </w:pPr>
            <w:r w:rsidRPr="00433A83">
              <w:rPr>
                <w:rFonts w:eastAsiaTheme="minorHAnsi"/>
                <w:bCs/>
                <w:sz w:val="20"/>
                <w:szCs w:val="20"/>
                <w:lang w:eastAsia="en-US"/>
              </w:rPr>
              <w:t>Благоустройство общественной территории сквер «Я люблю тебя Новокижингинск» в с. Новокижингинск, Кижингинского района на 600 тыс. руб.</w:t>
            </w:r>
          </w:p>
          <w:p w14:paraId="0F7AF0A0" w14:textId="77777777" w:rsidR="00433A83" w:rsidRPr="00433A83" w:rsidRDefault="00433A83" w:rsidP="00433A83">
            <w:pPr>
              <w:autoSpaceDE w:val="0"/>
              <w:autoSpaceDN w:val="0"/>
              <w:adjustRightInd w:val="0"/>
              <w:rPr>
                <w:rFonts w:eastAsiaTheme="minorHAnsi"/>
                <w:bCs/>
                <w:sz w:val="20"/>
                <w:szCs w:val="20"/>
                <w:lang w:eastAsia="en-US"/>
              </w:rPr>
            </w:pPr>
            <w:r w:rsidRPr="00433A83">
              <w:rPr>
                <w:rFonts w:eastAsiaTheme="minorHAnsi"/>
                <w:bCs/>
                <w:sz w:val="20"/>
                <w:szCs w:val="20"/>
                <w:lang w:eastAsia="en-US"/>
              </w:rPr>
              <w:t xml:space="preserve">       В рамках программы «1000 дворов» планируется установки благоустройство в опорном населенном пункте с. Кижинга, ул. Коммунистическая, д.2, д.3, д.6 в рамках 4-х зон: 1. Зона от 0 до 3 лет; 2. Зона от 3 до 7 лет, 3. Зона от 7 до 14 лет; 4. спортивная зона на 8,5 млн руб.</w:t>
            </w:r>
          </w:p>
          <w:p w14:paraId="5A310B4A" w14:textId="65EC9FA4" w:rsidR="00485EE4" w:rsidRPr="005D4876" w:rsidRDefault="00485EE4" w:rsidP="009A4D5A">
            <w:pPr>
              <w:autoSpaceDE w:val="0"/>
              <w:autoSpaceDN w:val="0"/>
              <w:adjustRightInd w:val="0"/>
              <w:rPr>
                <w:rFonts w:eastAsiaTheme="minorHAnsi"/>
                <w:bCs/>
                <w:sz w:val="20"/>
                <w:szCs w:val="20"/>
                <w:lang w:eastAsia="en-US"/>
              </w:rPr>
            </w:pPr>
          </w:p>
        </w:tc>
      </w:tr>
      <w:tr w:rsidR="00F1318F" w:rsidRPr="00C76FA5" w14:paraId="17454FD6" w14:textId="77777777" w:rsidTr="00B8067B">
        <w:tc>
          <w:tcPr>
            <w:tcW w:w="601" w:type="dxa"/>
          </w:tcPr>
          <w:p w14:paraId="3D06E7C4" w14:textId="3889D946" w:rsidR="00F1318F" w:rsidRPr="00B22C8C" w:rsidRDefault="00A21F04"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lastRenderedPageBreak/>
              <w:t>14.</w:t>
            </w:r>
          </w:p>
        </w:tc>
        <w:tc>
          <w:tcPr>
            <w:tcW w:w="13723" w:type="dxa"/>
            <w:gridSpan w:val="2"/>
          </w:tcPr>
          <w:p w14:paraId="4CF6156E" w14:textId="77777777" w:rsidR="00F1318F" w:rsidRPr="00995D90" w:rsidRDefault="00F1318F" w:rsidP="00F1318F">
            <w:pPr>
              <w:autoSpaceDE w:val="0"/>
              <w:autoSpaceDN w:val="0"/>
              <w:adjustRightInd w:val="0"/>
              <w:jc w:val="center"/>
              <w:rPr>
                <w:b/>
                <w:sz w:val="20"/>
                <w:lang w:eastAsia="en-US"/>
              </w:rPr>
            </w:pPr>
            <w:r w:rsidRPr="00995D90">
              <w:rPr>
                <w:b/>
                <w:sz w:val="20"/>
                <w:lang w:eastAsia="en-US"/>
              </w:rPr>
              <w:t>Рынок выполнения работ по содержанию и текущему ремонту общего имущества собственников помещений в многоквартирном доме</w:t>
            </w:r>
          </w:p>
          <w:p w14:paraId="17A104E4" w14:textId="77777777" w:rsidR="00F1318F" w:rsidRPr="00C76FA5" w:rsidRDefault="00F1318F" w:rsidP="00F1318F">
            <w:pPr>
              <w:autoSpaceDE w:val="0"/>
              <w:autoSpaceDN w:val="0"/>
              <w:adjustRightInd w:val="0"/>
              <w:jc w:val="center"/>
              <w:rPr>
                <w:rFonts w:eastAsiaTheme="minorHAnsi"/>
                <w:bCs/>
                <w:sz w:val="28"/>
                <w:szCs w:val="28"/>
                <w:lang w:eastAsia="en-US"/>
              </w:rPr>
            </w:pPr>
          </w:p>
        </w:tc>
      </w:tr>
      <w:tr w:rsidR="00211AD4" w:rsidRPr="00C76FA5" w14:paraId="6A0E1F33" w14:textId="77777777" w:rsidTr="00B8067B">
        <w:tc>
          <w:tcPr>
            <w:tcW w:w="601" w:type="dxa"/>
          </w:tcPr>
          <w:p w14:paraId="59147046" w14:textId="4FEE2652" w:rsidR="00211AD4" w:rsidRPr="00B22C8C" w:rsidRDefault="00A21F04"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14</w:t>
            </w:r>
            <w:r w:rsidR="00B22C8C">
              <w:rPr>
                <w:rFonts w:eastAsiaTheme="minorHAnsi"/>
                <w:bCs/>
                <w:sz w:val="20"/>
                <w:szCs w:val="20"/>
                <w:lang w:eastAsia="en-US"/>
              </w:rPr>
              <w:t>.1</w:t>
            </w:r>
          </w:p>
        </w:tc>
        <w:tc>
          <w:tcPr>
            <w:tcW w:w="7202" w:type="dxa"/>
          </w:tcPr>
          <w:p w14:paraId="00241BBA" w14:textId="77777777" w:rsidR="00211AD4" w:rsidRPr="001555D8" w:rsidRDefault="004F3546" w:rsidP="005259F1">
            <w:pPr>
              <w:autoSpaceDE w:val="0"/>
              <w:autoSpaceDN w:val="0"/>
              <w:adjustRightInd w:val="0"/>
              <w:rPr>
                <w:sz w:val="20"/>
                <w:lang w:eastAsia="en-US"/>
              </w:rPr>
            </w:pPr>
            <w:r w:rsidRPr="001555D8">
              <w:rPr>
                <w:sz w:val="20"/>
                <w:lang w:eastAsia="en-US"/>
              </w:rPr>
              <w:t xml:space="preserve">Размещение в открытом доступе информации о многоквартирных домах, получивших заключение об окончании строительства, с целью обеспечения </w:t>
            </w:r>
            <w:r w:rsidRPr="001555D8">
              <w:rPr>
                <w:sz w:val="20"/>
                <w:lang w:eastAsia="en-US"/>
              </w:rPr>
              <w:lastRenderedPageBreak/>
              <w:t>возможности участия в конкурсах по отбору управляющих организаций для управления многоквартирными домами, находящимися в стадии завершения строительства</w:t>
            </w:r>
            <w:r w:rsidRPr="001555D8">
              <w:rPr>
                <w:color w:val="FF0000"/>
                <w:sz w:val="20"/>
                <w:lang w:eastAsia="en-US"/>
              </w:rPr>
              <w:t xml:space="preserve">,  </w:t>
            </w:r>
            <w:r w:rsidRPr="001555D8">
              <w:rPr>
                <w:sz w:val="20"/>
                <w:lang w:eastAsia="en-US"/>
              </w:rPr>
              <w:t>большего количества управляющих организаций частной формы собственности</w:t>
            </w:r>
          </w:p>
        </w:tc>
        <w:tc>
          <w:tcPr>
            <w:tcW w:w="6521" w:type="dxa"/>
          </w:tcPr>
          <w:p w14:paraId="04487070" w14:textId="27DDE72D" w:rsidR="00211AD4" w:rsidRPr="00B20F70" w:rsidRDefault="00642E9A" w:rsidP="00B20F70">
            <w:pPr>
              <w:autoSpaceDE w:val="0"/>
              <w:autoSpaceDN w:val="0"/>
              <w:adjustRightInd w:val="0"/>
              <w:jc w:val="both"/>
              <w:rPr>
                <w:rFonts w:eastAsiaTheme="minorHAnsi"/>
                <w:bCs/>
                <w:sz w:val="20"/>
                <w:szCs w:val="20"/>
                <w:lang w:eastAsia="en-US"/>
              </w:rPr>
            </w:pPr>
            <w:r w:rsidRPr="00642E9A">
              <w:rPr>
                <w:rFonts w:eastAsiaTheme="minorHAnsi"/>
                <w:bCs/>
                <w:sz w:val="20"/>
                <w:szCs w:val="20"/>
                <w:lang w:eastAsia="en-US"/>
              </w:rPr>
              <w:lastRenderedPageBreak/>
              <w:t>https://kizhinga.gosuslugi.ru/deyatelnost/napravleniya-deyatelnosti/MKY-KIF/</w:t>
            </w:r>
          </w:p>
        </w:tc>
      </w:tr>
      <w:tr w:rsidR="004F3546" w:rsidRPr="00C76FA5" w14:paraId="6A165E5E" w14:textId="77777777" w:rsidTr="00B8067B">
        <w:tc>
          <w:tcPr>
            <w:tcW w:w="601" w:type="dxa"/>
          </w:tcPr>
          <w:p w14:paraId="3ACFDDAD" w14:textId="2EE8F073" w:rsidR="004F3546" w:rsidRPr="00B22C8C" w:rsidRDefault="00A21F04"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lastRenderedPageBreak/>
              <w:t>14</w:t>
            </w:r>
            <w:r w:rsidR="00B22C8C">
              <w:rPr>
                <w:rFonts w:eastAsiaTheme="minorHAnsi"/>
                <w:bCs/>
                <w:sz w:val="20"/>
                <w:szCs w:val="20"/>
                <w:lang w:eastAsia="en-US"/>
              </w:rPr>
              <w:t>.2</w:t>
            </w:r>
          </w:p>
        </w:tc>
        <w:tc>
          <w:tcPr>
            <w:tcW w:w="7202" w:type="dxa"/>
          </w:tcPr>
          <w:p w14:paraId="537809FE" w14:textId="77777777" w:rsidR="004F3546" w:rsidRPr="001555D8" w:rsidRDefault="004F3546" w:rsidP="005259F1">
            <w:pPr>
              <w:autoSpaceDE w:val="0"/>
              <w:autoSpaceDN w:val="0"/>
              <w:adjustRightInd w:val="0"/>
              <w:rPr>
                <w:sz w:val="20"/>
                <w:lang w:eastAsia="en-US"/>
              </w:rPr>
            </w:pPr>
            <w:r w:rsidRPr="001555D8">
              <w:rPr>
                <w:sz w:val="20"/>
                <w:lang w:eastAsia="en-US"/>
              </w:rPr>
              <w:t xml:space="preserve">Размещение на официальном сайте </w:t>
            </w:r>
            <w:proofErr w:type="spellStart"/>
            <w:r w:rsidRPr="001555D8">
              <w:rPr>
                <w:sz w:val="20"/>
                <w:lang w:eastAsia="en-US"/>
              </w:rPr>
              <w:t>Госстройжилнадзора</w:t>
            </w:r>
            <w:proofErr w:type="spellEnd"/>
            <w:r w:rsidRPr="001555D8">
              <w:rPr>
                <w:sz w:val="20"/>
                <w:lang w:eastAsia="en-US"/>
              </w:rPr>
              <w:t xml:space="preserve"> РБ информации о порядке получения лицензии на осуществление предпринимательской деятельности по управлению многоквартирными домами и установленных законодателем требований к соискателю лицензии</w:t>
            </w:r>
          </w:p>
        </w:tc>
        <w:tc>
          <w:tcPr>
            <w:tcW w:w="6521" w:type="dxa"/>
          </w:tcPr>
          <w:p w14:paraId="3F242E70" w14:textId="6802AC00" w:rsidR="004F3546" w:rsidRPr="00A90D16" w:rsidRDefault="004C2DF8" w:rsidP="00A90D16">
            <w:pPr>
              <w:autoSpaceDE w:val="0"/>
              <w:autoSpaceDN w:val="0"/>
              <w:adjustRightInd w:val="0"/>
              <w:rPr>
                <w:rFonts w:eastAsiaTheme="minorHAnsi"/>
                <w:bCs/>
                <w:sz w:val="20"/>
                <w:szCs w:val="20"/>
                <w:lang w:eastAsia="en-US"/>
              </w:rPr>
            </w:pPr>
            <w:r>
              <w:rPr>
                <w:rFonts w:eastAsiaTheme="minorHAnsi"/>
                <w:bCs/>
                <w:sz w:val="20"/>
                <w:szCs w:val="20"/>
                <w:lang w:eastAsia="en-US"/>
              </w:rPr>
              <w:t>имеется</w:t>
            </w:r>
          </w:p>
        </w:tc>
      </w:tr>
      <w:tr w:rsidR="004F3546" w:rsidRPr="00C76FA5" w14:paraId="6D3FDA93" w14:textId="77777777" w:rsidTr="00B8067B">
        <w:tc>
          <w:tcPr>
            <w:tcW w:w="601" w:type="dxa"/>
          </w:tcPr>
          <w:p w14:paraId="772F3AA0" w14:textId="7060EB88" w:rsidR="004F3546" w:rsidRPr="00B22C8C" w:rsidRDefault="00A21F04"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14</w:t>
            </w:r>
            <w:r w:rsidR="00B22C8C">
              <w:rPr>
                <w:rFonts w:eastAsiaTheme="minorHAnsi"/>
                <w:bCs/>
                <w:sz w:val="20"/>
                <w:szCs w:val="20"/>
                <w:lang w:eastAsia="en-US"/>
              </w:rPr>
              <w:t>.3</w:t>
            </w:r>
          </w:p>
        </w:tc>
        <w:tc>
          <w:tcPr>
            <w:tcW w:w="7202" w:type="dxa"/>
          </w:tcPr>
          <w:p w14:paraId="69E8FD57" w14:textId="77777777" w:rsidR="004F3546" w:rsidRPr="001555D8" w:rsidRDefault="000334EA" w:rsidP="005259F1">
            <w:pPr>
              <w:autoSpaceDE w:val="0"/>
              <w:autoSpaceDN w:val="0"/>
              <w:adjustRightInd w:val="0"/>
              <w:rPr>
                <w:sz w:val="20"/>
                <w:lang w:eastAsia="en-US"/>
              </w:rPr>
            </w:pPr>
            <w:r w:rsidRPr="001555D8">
              <w:rPr>
                <w:sz w:val="20"/>
                <w:lang w:eastAsia="en-US"/>
              </w:rPr>
              <w:t>Размещение в открытом доступе информации о многоквартирных домах, находящихся в реестре лицензий Республики Бурятия, с целью обеспечения возможности выбора управляющих организаций для управления многоквартирными домами на общих собраниях собственниками помещений в многоквартирных домах</w:t>
            </w:r>
          </w:p>
        </w:tc>
        <w:tc>
          <w:tcPr>
            <w:tcW w:w="6521" w:type="dxa"/>
          </w:tcPr>
          <w:p w14:paraId="3B956491" w14:textId="593A34BB" w:rsidR="004D3C25" w:rsidRPr="004D3C25" w:rsidRDefault="004C2DF8" w:rsidP="004D3C25">
            <w:pPr>
              <w:autoSpaceDE w:val="0"/>
              <w:autoSpaceDN w:val="0"/>
              <w:adjustRightInd w:val="0"/>
              <w:rPr>
                <w:rFonts w:eastAsiaTheme="minorHAnsi"/>
                <w:bCs/>
                <w:sz w:val="20"/>
                <w:szCs w:val="20"/>
                <w:lang w:eastAsia="en-US"/>
              </w:rPr>
            </w:pPr>
            <w:r w:rsidRPr="004C2DF8">
              <w:rPr>
                <w:rFonts w:eastAsiaTheme="minorHAnsi"/>
                <w:bCs/>
                <w:sz w:val="20"/>
                <w:szCs w:val="20"/>
                <w:lang w:eastAsia="en-US"/>
              </w:rPr>
              <w:t>https://kizhinga-sp.gosuslugi.ru/</w:t>
            </w:r>
          </w:p>
        </w:tc>
      </w:tr>
      <w:tr w:rsidR="009D6EDE" w:rsidRPr="00C76FA5" w14:paraId="556DA076" w14:textId="77777777" w:rsidTr="00B8067B">
        <w:tc>
          <w:tcPr>
            <w:tcW w:w="601" w:type="dxa"/>
          </w:tcPr>
          <w:p w14:paraId="45B139AE" w14:textId="7275C3AB" w:rsidR="009D6EDE" w:rsidRPr="00E8414D" w:rsidRDefault="00A21F04"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15.</w:t>
            </w:r>
          </w:p>
        </w:tc>
        <w:tc>
          <w:tcPr>
            <w:tcW w:w="13723" w:type="dxa"/>
            <w:gridSpan w:val="2"/>
          </w:tcPr>
          <w:p w14:paraId="3AFEA0DA" w14:textId="77777777" w:rsidR="009D6EDE" w:rsidRPr="00766D7D" w:rsidRDefault="009D6EDE" w:rsidP="00766D7D">
            <w:pPr>
              <w:autoSpaceDE w:val="0"/>
              <w:autoSpaceDN w:val="0"/>
              <w:adjustRightInd w:val="0"/>
              <w:jc w:val="center"/>
              <w:rPr>
                <w:b/>
                <w:sz w:val="20"/>
                <w:lang w:eastAsia="en-US"/>
              </w:rPr>
            </w:pPr>
            <w:r w:rsidRPr="009823C7">
              <w:rPr>
                <w:b/>
                <w:sz w:val="20"/>
                <w:lang w:eastAsia="en-US"/>
              </w:rPr>
              <w:t>Рынок поставки сжиженного газа в баллонах</w:t>
            </w:r>
          </w:p>
        </w:tc>
      </w:tr>
      <w:tr w:rsidR="00211AD4" w:rsidRPr="00C76FA5" w14:paraId="658B5889" w14:textId="77777777" w:rsidTr="00B8067B">
        <w:tc>
          <w:tcPr>
            <w:tcW w:w="601" w:type="dxa"/>
          </w:tcPr>
          <w:p w14:paraId="69B1C3D4" w14:textId="4BC2CFE1" w:rsidR="00211AD4" w:rsidRPr="00E8414D" w:rsidRDefault="00A21F04"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15</w:t>
            </w:r>
            <w:r w:rsidR="00E8414D">
              <w:rPr>
                <w:rFonts w:eastAsiaTheme="minorHAnsi"/>
                <w:bCs/>
                <w:sz w:val="20"/>
                <w:szCs w:val="20"/>
                <w:lang w:eastAsia="en-US"/>
              </w:rPr>
              <w:t>.1</w:t>
            </w:r>
          </w:p>
        </w:tc>
        <w:tc>
          <w:tcPr>
            <w:tcW w:w="7202" w:type="dxa"/>
          </w:tcPr>
          <w:p w14:paraId="63B28A9C" w14:textId="77777777" w:rsidR="00211AD4" w:rsidRPr="001555D8" w:rsidRDefault="009D6EDE" w:rsidP="005259F1">
            <w:pPr>
              <w:autoSpaceDE w:val="0"/>
              <w:autoSpaceDN w:val="0"/>
              <w:adjustRightInd w:val="0"/>
              <w:rPr>
                <w:sz w:val="20"/>
                <w:lang w:eastAsia="en-US"/>
              </w:rPr>
            </w:pPr>
            <w:r w:rsidRPr="001555D8">
              <w:rPr>
                <w:sz w:val="20"/>
                <w:lang w:eastAsia="en-US"/>
              </w:rPr>
              <w:t>Мониторинг количества организаций частной формы собственности на рынке поставки сжиженного газа в баллонах</w:t>
            </w:r>
          </w:p>
        </w:tc>
        <w:tc>
          <w:tcPr>
            <w:tcW w:w="6521" w:type="dxa"/>
          </w:tcPr>
          <w:p w14:paraId="537C6068" w14:textId="43033865" w:rsidR="00211AD4" w:rsidRPr="00B20F70" w:rsidRDefault="004C2DF8" w:rsidP="004C2DF8">
            <w:pPr>
              <w:autoSpaceDE w:val="0"/>
              <w:autoSpaceDN w:val="0"/>
              <w:adjustRightInd w:val="0"/>
              <w:jc w:val="both"/>
              <w:rPr>
                <w:rFonts w:eastAsiaTheme="minorHAnsi"/>
                <w:bCs/>
                <w:sz w:val="20"/>
                <w:szCs w:val="20"/>
                <w:lang w:eastAsia="en-US"/>
              </w:rPr>
            </w:pPr>
            <w:r w:rsidRPr="004C2DF8">
              <w:rPr>
                <w:rFonts w:eastAsiaTheme="minorHAnsi"/>
                <w:bCs/>
                <w:sz w:val="20"/>
                <w:szCs w:val="20"/>
                <w:lang w:eastAsia="en-US"/>
              </w:rPr>
              <w:t>В МО «К</w:t>
            </w:r>
            <w:r>
              <w:rPr>
                <w:rFonts w:eastAsiaTheme="minorHAnsi"/>
                <w:bCs/>
                <w:sz w:val="20"/>
                <w:szCs w:val="20"/>
                <w:lang w:eastAsia="en-US"/>
              </w:rPr>
              <w:t>ижингинский</w:t>
            </w:r>
            <w:r w:rsidRPr="004C2DF8">
              <w:rPr>
                <w:rFonts w:eastAsiaTheme="minorHAnsi"/>
                <w:bCs/>
                <w:sz w:val="20"/>
                <w:szCs w:val="20"/>
                <w:lang w:eastAsia="en-US"/>
              </w:rPr>
              <w:t xml:space="preserve"> район» Республики Бурятия снабжение сжиженным углеводородны</w:t>
            </w:r>
            <w:r>
              <w:rPr>
                <w:rFonts w:eastAsiaTheme="minorHAnsi"/>
                <w:bCs/>
                <w:sz w:val="20"/>
                <w:szCs w:val="20"/>
                <w:lang w:eastAsia="en-US"/>
              </w:rPr>
              <w:t>м газом потребителей осуществляе</w:t>
            </w:r>
            <w:r w:rsidRPr="004C2DF8">
              <w:rPr>
                <w:rFonts w:eastAsiaTheme="minorHAnsi"/>
                <w:bCs/>
                <w:sz w:val="20"/>
                <w:szCs w:val="20"/>
                <w:lang w:eastAsia="en-US"/>
              </w:rPr>
              <w:t xml:space="preserve">т </w:t>
            </w:r>
            <w:r>
              <w:rPr>
                <w:rFonts w:eastAsiaTheme="minorHAnsi"/>
                <w:bCs/>
                <w:sz w:val="20"/>
                <w:szCs w:val="20"/>
                <w:lang w:eastAsia="en-US"/>
              </w:rPr>
              <w:t>Индивидуальный предприниматель</w:t>
            </w:r>
            <w:r w:rsidR="00EB64AA">
              <w:rPr>
                <w:rFonts w:eastAsiaTheme="minorHAnsi"/>
                <w:bCs/>
                <w:sz w:val="20"/>
                <w:szCs w:val="20"/>
                <w:lang w:eastAsia="en-US"/>
              </w:rPr>
              <w:t xml:space="preserve"> </w:t>
            </w:r>
            <w:proofErr w:type="spellStart"/>
            <w:r w:rsidR="00EB64AA">
              <w:rPr>
                <w:rFonts w:eastAsiaTheme="minorHAnsi"/>
                <w:bCs/>
                <w:sz w:val="20"/>
                <w:szCs w:val="20"/>
                <w:lang w:eastAsia="en-US"/>
              </w:rPr>
              <w:t>Цыбжитов</w:t>
            </w:r>
            <w:proofErr w:type="spellEnd"/>
            <w:r w:rsidR="00EB64AA">
              <w:rPr>
                <w:rFonts w:eastAsiaTheme="minorHAnsi"/>
                <w:bCs/>
                <w:sz w:val="20"/>
                <w:szCs w:val="20"/>
                <w:lang w:eastAsia="en-US"/>
              </w:rPr>
              <w:t xml:space="preserve"> Б.Ц., </w:t>
            </w:r>
            <w:r>
              <w:rPr>
                <w:rFonts w:eastAsiaTheme="minorHAnsi"/>
                <w:bCs/>
                <w:sz w:val="20"/>
                <w:szCs w:val="20"/>
                <w:lang w:eastAsia="en-US"/>
              </w:rPr>
              <w:t xml:space="preserve">который </w:t>
            </w:r>
            <w:r w:rsidRPr="004C2DF8">
              <w:rPr>
                <w:rFonts w:eastAsiaTheme="minorHAnsi"/>
                <w:bCs/>
                <w:sz w:val="20"/>
                <w:szCs w:val="20"/>
                <w:lang w:eastAsia="en-US"/>
              </w:rPr>
              <w:t>является организацией частной формы собственности</w:t>
            </w:r>
            <w:r>
              <w:rPr>
                <w:rFonts w:eastAsiaTheme="minorHAnsi"/>
                <w:bCs/>
                <w:sz w:val="20"/>
                <w:szCs w:val="20"/>
                <w:lang w:eastAsia="en-US"/>
              </w:rPr>
              <w:t>.</w:t>
            </w:r>
          </w:p>
        </w:tc>
      </w:tr>
      <w:tr w:rsidR="00E37B75" w:rsidRPr="00C76FA5" w14:paraId="543D656A" w14:textId="77777777" w:rsidTr="00B8067B">
        <w:tc>
          <w:tcPr>
            <w:tcW w:w="601" w:type="dxa"/>
          </w:tcPr>
          <w:p w14:paraId="2DD0690C" w14:textId="29C778EC" w:rsidR="00E37B75" w:rsidRPr="00352AF0" w:rsidRDefault="00A21F04"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15</w:t>
            </w:r>
            <w:r w:rsidR="00352AF0">
              <w:rPr>
                <w:rFonts w:eastAsiaTheme="minorHAnsi"/>
                <w:bCs/>
                <w:sz w:val="20"/>
                <w:szCs w:val="20"/>
                <w:lang w:eastAsia="en-US"/>
              </w:rPr>
              <w:t>.2</w:t>
            </w:r>
          </w:p>
        </w:tc>
        <w:tc>
          <w:tcPr>
            <w:tcW w:w="7202" w:type="dxa"/>
          </w:tcPr>
          <w:p w14:paraId="2F5AACB4" w14:textId="77777777" w:rsidR="00E37B75" w:rsidRPr="001555D8" w:rsidRDefault="00E37B75" w:rsidP="00E97F70">
            <w:pPr>
              <w:autoSpaceDE w:val="0"/>
              <w:autoSpaceDN w:val="0"/>
              <w:adjustRightInd w:val="0"/>
              <w:rPr>
                <w:sz w:val="20"/>
                <w:lang w:eastAsia="en-US"/>
              </w:rPr>
            </w:pPr>
            <w:r w:rsidRPr="001555D8">
              <w:rPr>
                <w:sz w:val="20"/>
                <w:lang w:eastAsia="en-US"/>
              </w:rPr>
              <w:t>Проведение анализа данных об объемах потребления сжиженного газа населением субъекта и реализации сжиженного газа населению</w:t>
            </w:r>
          </w:p>
        </w:tc>
        <w:tc>
          <w:tcPr>
            <w:tcW w:w="6521" w:type="dxa"/>
          </w:tcPr>
          <w:p w14:paraId="44A049D6" w14:textId="700F91B8" w:rsidR="00E37B75" w:rsidRPr="00352AF0" w:rsidRDefault="00EB64AA" w:rsidP="00EB64AA">
            <w:pPr>
              <w:autoSpaceDE w:val="0"/>
              <w:autoSpaceDN w:val="0"/>
              <w:adjustRightInd w:val="0"/>
              <w:rPr>
                <w:rFonts w:eastAsiaTheme="minorHAnsi"/>
                <w:bCs/>
                <w:sz w:val="20"/>
                <w:szCs w:val="20"/>
                <w:lang w:eastAsia="en-US"/>
              </w:rPr>
            </w:pPr>
            <w:r>
              <w:rPr>
                <w:rFonts w:eastAsiaTheme="minorHAnsi"/>
                <w:bCs/>
                <w:sz w:val="20"/>
                <w:szCs w:val="20"/>
                <w:lang w:eastAsia="en-US"/>
              </w:rPr>
              <w:t xml:space="preserve">Проводится сбор данных от ИП </w:t>
            </w:r>
            <w:proofErr w:type="spellStart"/>
            <w:r>
              <w:rPr>
                <w:rFonts w:eastAsiaTheme="minorHAnsi"/>
                <w:bCs/>
                <w:sz w:val="20"/>
                <w:szCs w:val="20"/>
                <w:lang w:eastAsia="en-US"/>
              </w:rPr>
              <w:t>Цыбжитов</w:t>
            </w:r>
            <w:proofErr w:type="spellEnd"/>
            <w:r>
              <w:rPr>
                <w:rFonts w:eastAsiaTheme="minorHAnsi"/>
                <w:bCs/>
                <w:sz w:val="20"/>
                <w:szCs w:val="20"/>
                <w:lang w:eastAsia="en-US"/>
              </w:rPr>
              <w:t xml:space="preserve"> .Б.Ц.,</w:t>
            </w:r>
            <w:r w:rsidRPr="00EB64AA">
              <w:rPr>
                <w:rFonts w:eastAsiaTheme="minorHAnsi"/>
                <w:bCs/>
                <w:sz w:val="20"/>
                <w:szCs w:val="20"/>
                <w:lang w:eastAsia="en-US"/>
              </w:rPr>
              <w:t xml:space="preserve"> об объемах потребления сжиженного газа</w:t>
            </w:r>
            <w:r>
              <w:rPr>
                <w:rFonts w:eastAsiaTheme="minorHAnsi"/>
                <w:bCs/>
                <w:sz w:val="20"/>
                <w:szCs w:val="20"/>
                <w:lang w:eastAsia="en-US"/>
              </w:rPr>
              <w:t>.</w:t>
            </w:r>
          </w:p>
        </w:tc>
      </w:tr>
      <w:tr w:rsidR="001D7C0F" w:rsidRPr="00C76FA5" w14:paraId="184BD15D" w14:textId="77777777" w:rsidTr="00B8067B">
        <w:tc>
          <w:tcPr>
            <w:tcW w:w="601" w:type="dxa"/>
          </w:tcPr>
          <w:p w14:paraId="52688912" w14:textId="0C15B463" w:rsidR="001D7C0F" w:rsidRPr="00352AF0" w:rsidRDefault="00A21F04"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16</w:t>
            </w:r>
            <w:r w:rsidR="00352AF0">
              <w:rPr>
                <w:rFonts w:eastAsiaTheme="minorHAnsi"/>
                <w:bCs/>
                <w:sz w:val="20"/>
                <w:szCs w:val="20"/>
                <w:lang w:eastAsia="en-US"/>
              </w:rPr>
              <w:t>.</w:t>
            </w:r>
          </w:p>
        </w:tc>
        <w:tc>
          <w:tcPr>
            <w:tcW w:w="13723" w:type="dxa"/>
            <w:gridSpan w:val="2"/>
          </w:tcPr>
          <w:p w14:paraId="0F5F5128" w14:textId="77777777" w:rsidR="001D7C0F" w:rsidRPr="005049A2" w:rsidRDefault="001D7C0F" w:rsidP="001D7C0F">
            <w:pPr>
              <w:autoSpaceDE w:val="0"/>
              <w:autoSpaceDN w:val="0"/>
              <w:adjustRightInd w:val="0"/>
              <w:jc w:val="center"/>
              <w:rPr>
                <w:b/>
                <w:color w:val="000000" w:themeColor="text1"/>
                <w:sz w:val="20"/>
                <w:lang w:eastAsia="en-US"/>
              </w:rPr>
            </w:pPr>
            <w:r w:rsidRPr="005049A2">
              <w:rPr>
                <w:b/>
                <w:sz w:val="20"/>
                <w:lang w:eastAsia="en-US"/>
              </w:rPr>
              <w:t xml:space="preserve">Рынок купли-продажи электрической энергии (мощности) на розничном рынке </w:t>
            </w:r>
            <w:r w:rsidRPr="005049A2">
              <w:rPr>
                <w:b/>
                <w:color w:val="000000" w:themeColor="text1"/>
                <w:sz w:val="20"/>
                <w:lang w:eastAsia="en-US"/>
              </w:rPr>
              <w:t>электрической энергии (мощности)</w:t>
            </w:r>
          </w:p>
          <w:p w14:paraId="56B9284C" w14:textId="77777777" w:rsidR="001D7C0F" w:rsidRPr="00C76FA5" w:rsidRDefault="001D7C0F" w:rsidP="001D7C0F">
            <w:pPr>
              <w:autoSpaceDE w:val="0"/>
              <w:autoSpaceDN w:val="0"/>
              <w:adjustRightInd w:val="0"/>
              <w:rPr>
                <w:rFonts w:eastAsiaTheme="minorHAnsi"/>
                <w:bCs/>
                <w:sz w:val="28"/>
                <w:szCs w:val="28"/>
                <w:lang w:eastAsia="en-US"/>
              </w:rPr>
            </w:pPr>
          </w:p>
        </w:tc>
      </w:tr>
      <w:tr w:rsidR="00E37B75" w:rsidRPr="00C76FA5" w14:paraId="40678A41" w14:textId="77777777" w:rsidTr="00B8067B">
        <w:tc>
          <w:tcPr>
            <w:tcW w:w="601" w:type="dxa"/>
          </w:tcPr>
          <w:p w14:paraId="2FABA9E3" w14:textId="761B0D5E" w:rsidR="00E37B75" w:rsidRPr="00352AF0" w:rsidRDefault="00A21F04"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16</w:t>
            </w:r>
            <w:r w:rsidR="00352AF0">
              <w:rPr>
                <w:rFonts w:eastAsiaTheme="minorHAnsi"/>
                <w:bCs/>
                <w:sz w:val="20"/>
                <w:szCs w:val="20"/>
                <w:lang w:eastAsia="en-US"/>
              </w:rPr>
              <w:t>.1</w:t>
            </w:r>
          </w:p>
        </w:tc>
        <w:tc>
          <w:tcPr>
            <w:tcW w:w="7202" w:type="dxa"/>
          </w:tcPr>
          <w:p w14:paraId="67A13FC8" w14:textId="77777777" w:rsidR="00E37B75" w:rsidRPr="001555D8" w:rsidRDefault="00C6661E" w:rsidP="005259F1">
            <w:pPr>
              <w:autoSpaceDE w:val="0"/>
              <w:autoSpaceDN w:val="0"/>
              <w:adjustRightInd w:val="0"/>
              <w:rPr>
                <w:sz w:val="20"/>
                <w:lang w:eastAsia="en-US"/>
              </w:rPr>
            </w:pPr>
            <w:r w:rsidRPr="001555D8">
              <w:rPr>
                <w:sz w:val="20"/>
                <w:lang w:eastAsia="en-US"/>
              </w:rPr>
              <w:t>Мониторинг количества организаций частной формы собственности на рынке купли-продажи электрической энергии на розничном рынке электрической энергии</w:t>
            </w:r>
          </w:p>
        </w:tc>
        <w:tc>
          <w:tcPr>
            <w:tcW w:w="6521" w:type="dxa"/>
          </w:tcPr>
          <w:p w14:paraId="3018BF16" w14:textId="128A5603" w:rsidR="00E37B75" w:rsidRPr="00B20F70" w:rsidRDefault="00B20F70" w:rsidP="00251DDD">
            <w:pPr>
              <w:autoSpaceDE w:val="0"/>
              <w:autoSpaceDN w:val="0"/>
              <w:adjustRightInd w:val="0"/>
              <w:jc w:val="both"/>
              <w:rPr>
                <w:rFonts w:eastAsiaTheme="minorHAnsi"/>
                <w:bCs/>
                <w:sz w:val="20"/>
                <w:szCs w:val="20"/>
                <w:lang w:eastAsia="en-US"/>
              </w:rPr>
            </w:pPr>
            <w:r w:rsidRPr="00B20F70">
              <w:rPr>
                <w:rFonts w:eastAsiaTheme="minorHAnsi"/>
                <w:bCs/>
                <w:sz w:val="20"/>
                <w:szCs w:val="20"/>
                <w:lang w:eastAsia="en-US"/>
              </w:rPr>
              <w:t>На территории МО «</w:t>
            </w:r>
            <w:r w:rsidR="00251DDD">
              <w:rPr>
                <w:rFonts w:eastAsiaTheme="minorHAnsi"/>
                <w:bCs/>
                <w:sz w:val="20"/>
                <w:szCs w:val="20"/>
                <w:lang w:eastAsia="en-US"/>
              </w:rPr>
              <w:t>Кижингинский</w:t>
            </w:r>
            <w:r w:rsidRPr="00B20F70">
              <w:rPr>
                <w:rFonts w:eastAsiaTheme="minorHAnsi"/>
                <w:bCs/>
                <w:sz w:val="20"/>
                <w:szCs w:val="20"/>
                <w:lang w:eastAsia="en-US"/>
              </w:rPr>
              <w:t xml:space="preserve"> район» Республики Бурятия в соответствии с приказом Минэнерго России от 08.05.2014 № 252 гарантирующим поставщиком электрической энергии является АО «</w:t>
            </w:r>
            <w:proofErr w:type="spellStart"/>
            <w:r w:rsidRPr="00B20F70">
              <w:rPr>
                <w:rFonts w:eastAsiaTheme="minorHAnsi"/>
                <w:bCs/>
                <w:sz w:val="20"/>
                <w:szCs w:val="20"/>
                <w:lang w:eastAsia="en-US"/>
              </w:rPr>
              <w:t>Читаэнергосбыт</w:t>
            </w:r>
            <w:proofErr w:type="spellEnd"/>
            <w:r w:rsidRPr="00B20F70">
              <w:rPr>
                <w:rFonts w:eastAsiaTheme="minorHAnsi"/>
                <w:bCs/>
                <w:sz w:val="20"/>
                <w:szCs w:val="20"/>
                <w:lang w:eastAsia="en-US"/>
              </w:rPr>
              <w:t>».</w:t>
            </w:r>
          </w:p>
        </w:tc>
      </w:tr>
      <w:tr w:rsidR="001D7C0F" w:rsidRPr="00C76FA5" w14:paraId="57F8B39A" w14:textId="77777777" w:rsidTr="00B8067B">
        <w:tc>
          <w:tcPr>
            <w:tcW w:w="601" w:type="dxa"/>
          </w:tcPr>
          <w:p w14:paraId="5F2FC298" w14:textId="15ADC2D5" w:rsidR="001D7C0F" w:rsidRPr="00352AF0" w:rsidRDefault="00A21F04"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16</w:t>
            </w:r>
            <w:r w:rsidR="00352AF0">
              <w:rPr>
                <w:rFonts w:eastAsiaTheme="minorHAnsi"/>
                <w:bCs/>
                <w:sz w:val="20"/>
                <w:szCs w:val="20"/>
                <w:lang w:eastAsia="en-US"/>
              </w:rPr>
              <w:t>.2</w:t>
            </w:r>
          </w:p>
        </w:tc>
        <w:tc>
          <w:tcPr>
            <w:tcW w:w="7202" w:type="dxa"/>
          </w:tcPr>
          <w:p w14:paraId="46491909" w14:textId="77777777" w:rsidR="001D7C0F" w:rsidRPr="001555D8" w:rsidRDefault="00C6661E" w:rsidP="005259F1">
            <w:pPr>
              <w:autoSpaceDE w:val="0"/>
              <w:autoSpaceDN w:val="0"/>
              <w:adjustRightInd w:val="0"/>
              <w:rPr>
                <w:sz w:val="20"/>
                <w:lang w:eastAsia="en-US"/>
              </w:rPr>
            </w:pPr>
            <w:r w:rsidRPr="001555D8">
              <w:rPr>
                <w:sz w:val="20"/>
                <w:lang w:eastAsia="en-US"/>
              </w:rPr>
              <w:t>Информирование предпринимателей и населения о порядке технологического присоединения к электросетям</w:t>
            </w:r>
          </w:p>
        </w:tc>
        <w:tc>
          <w:tcPr>
            <w:tcW w:w="6521" w:type="dxa"/>
          </w:tcPr>
          <w:p w14:paraId="246026A9" w14:textId="77777777" w:rsidR="001D7C0F" w:rsidRDefault="00CB5CBA" w:rsidP="007B7B9E">
            <w:pPr>
              <w:autoSpaceDE w:val="0"/>
              <w:autoSpaceDN w:val="0"/>
              <w:adjustRightInd w:val="0"/>
              <w:rPr>
                <w:rFonts w:eastAsiaTheme="minorHAnsi"/>
                <w:bCs/>
                <w:sz w:val="20"/>
                <w:szCs w:val="20"/>
                <w:lang w:eastAsia="en-US"/>
              </w:rPr>
            </w:pPr>
            <w:r>
              <w:rPr>
                <w:rFonts w:eastAsiaTheme="minorHAnsi"/>
                <w:bCs/>
                <w:sz w:val="20"/>
                <w:szCs w:val="20"/>
                <w:lang w:eastAsia="en-US"/>
              </w:rPr>
              <w:t>Официальный сайт МО «</w:t>
            </w:r>
            <w:r w:rsidR="007B7B9E">
              <w:rPr>
                <w:rFonts w:eastAsiaTheme="minorHAnsi"/>
                <w:bCs/>
                <w:sz w:val="20"/>
                <w:szCs w:val="20"/>
                <w:lang w:eastAsia="en-US"/>
              </w:rPr>
              <w:t>Кижингинский</w:t>
            </w:r>
            <w:r>
              <w:rPr>
                <w:rFonts w:eastAsiaTheme="minorHAnsi"/>
                <w:bCs/>
                <w:sz w:val="20"/>
                <w:szCs w:val="20"/>
                <w:lang w:eastAsia="en-US"/>
              </w:rPr>
              <w:t xml:space="preserve"> район»</w:t>
            </w:r>
          </w:p>
          <w:p w14:paraId="7D52439C" w14:textId="72779739" w:rsidR="00EB64AA" w:rsidRPr="00CB5CBA" w:rsidRDefault="00EB64AA" w:rsidP="007B7B9E">
            <w:pPr>
              <w:autoSpaceDE w:val="0"/>
              <w:autoSpaceDN w:val="0"/>
              <w:adjustRightInd w:val="0"/>
              <w:rPr>
                <w:rFonts w:eastAsiaTheme="minorHAnsi"/>
                <w:bCs/>
                <w:sz w:val="20"/>
                <w:szCs w:val="20"/>
                <w:lang w:eastAsia="en-US"/>
              </w:rPr>
            </w:pPr>
            <w:r w:rsidRPr="00EB64AA">
              <w:rPr>
                <w:rFonts w:eastAsiaTheme="minorHAnsi"/>
                <w:bCs/>
                <w:sz w:val="20"/>
                <w:szCs w:val="20"/>
                <w:lang w:eastAsia="en-US"/>
              </w:rPr>
              <w:t>https://hezhenge.ucoz.ru/</w:t>
            </w:r>
          </w:p>
        </w:tc>
      </w:tr>
      <w:tr w:rsidR="001D7C0F" w:rsidRPr="00C76FA5" w14:paraId="7D2BF8AF" w14:textId="77777777" w:rsidTr="00B8067B">
        <w:tc>
          <w:tcPr>
            <w:tcW w:w="601" w:type="dxa"/>
          </w:tcPr>
          <w:p w14:paraId="7B0F0591" w14:textId="591D093B" w:rsidR="001D7C0F" w:rsidRPr="00352AF0" w:rsidRDefault="00A21F04"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16</w:t>
            </w:r>
            <w:r w:rsidR="00352AF0">
              <w:rPr>
                <w:rFonts w:eastAsiaTheme="minorHAnsi"/>
                <w:bCs/>
                <w:sz w:val="20"/>
                <w:szCs w:val="20"/>
                <w:lang w:eastAsia="en-US"/>
              </w:rPr>
              <w:t>.3</w:t>
            </w:r>
          </w:p>
        </w:tc>
        <w:tc>
          <w:tcPr>
            <w:tcW w:w="7202" w:type="dxa"/>
          </w:tcPr>
          <w:p w14:paraId="0A5577BA" w14:textId="77777777" w:rsidR="001D7C0F" w:rsidRPr="001555D8" w:rsidRDefault="001B26BC" w:rsidP="005259F1">
            <w:pPr>
              <w:autoSpaceDE w:val="0"/>
              <w:autoSpaceDN w:val="0"/>
              <w:adjustRightInd w:val="0"/>
              <w:rPr>
                <w:sz w:val="20"/>
                <w:lang w:eastAsia="en-US"/>
              </w:rPr>
            </w:pPr>
            <w:r w:rsidRPr="001555D8">
              <w:rPr>
                <w:sz w:val="20"/>
                <w:lang w:eastAsia="en-US"/>
              </w:rPr>
              <w:t>Передача объектов жилищно-коммунального хозяйства неэффективных энергосбытовых организаций частным операторам на основе концессионных соглашений</w:t>
            </w:r>
          </w:p>
        </w:tc>
        <w:tc>
          <w:tcPr>
            <w:tcW w:w="6521" w:type="dxa"/>
          </w:tcPr>
          <w:p w14:paraId="51F0EA30" w14:textId="77777777" w:rsidR="00EB64AA" w:rsidRDefault="00EB64AA" w:rsidP="00EB64AA">
            <w:pPr>
              <w:autoSpaceDE w:val="0"/>
              <w:autoSpaceDN w:val="0"/>
              <w:adjustRightInd w:val="0"/>
              <w:jc w:val="center"/>
              <w:rPr>
                <w:rFonts w:eastAsiaTheme="minorHAnsi"/>
                <w:bCs/>
                <w:sz w:val="20"/>
                <w:szCs w:val="20"/>
                <w:lang w:eastAsia="en-US"/>
              </w:rPr>
            </w:pPr>
          </w:p>
          <w:p w14:paraId="0BDECB5A" w14:textId="74F40F03" w:rsidR="001D7C0F" w:rsidRPr="00F0759E" w:rsidRDefault="00EB64AA" w:rsidP="00EB64AA">
            <w:pPr>
              <w:autoSpaceDE w:val="0"/>
              <w:autoSpaceDN w:val="0"/>
              <w:adjustRightInd w:val="0"/>
              <w:jc w:val="center"/>
              <w:rPr>
                <w:rFonts w:eastAsiaTheme="minorHAnsi"/>
                <w:bCs/>
                <w:sz w:val="20"/>
                <w:szCs w:val="20"/>
                <w:lang w:eastAsia="en-US"/>
              </w:rPr>
            </w:pPr>
            <w:r>
              <w:rPr>
                <w:rFonts w:eastAsiaTheme="minorHAnsi"/>
                <w:bCs/>
                <w:sz w:val="20"/>
                <w:szCs w:val="20"/>
                <w:lang w:eastAsia="en-US"/>
              </w:rPr>
              <w:t>-</w:t>
            </w:r>
          </w:p>
        </w:tc>
      </w:tr>
      <w:tr w:rsidR="001D7C0F" w:rsidRPr="00C76FA5" w14:paraId="51FE875F" w14:textId="77777777" w:rsidTr="00B8067B">
        <w:tc>
          <w:tcPr>
            <w:tcW w:w="601" w:type="dxa"/>
          </w:tcPr>
          <w:p w14:paraId="1AF04C3C" w14:textId="5A21D25D" w:rsidR="001D7C0F" w:rsidRPr="00352AF0" w:rsidRDefault="00A21F04"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16</w:t>
            </w:r>
            <w:r w:rsidR="00352AF0">
              <w:rPr>
                <w:rFonts w:eastAsiaTheme="minorHAnsi"/>
                <w:bCs/>
                <w:sz w:val="20"/>
                <w:szCs w:val="20"/>
                <w:lang w:eastAsia="en-US"/>
              </w:rPr>
              <w:t>.4</w:t>
            </w:r>
          </w:p>
        </w:tc>
        <w:tc>
          <w:tcPr>
            <w:tcW w:w="7202" w:type="dxa"/>
          </w:tcPr>
          <w:p w14:paraId="0FA95A9D" w14:textId="77777777" w:rsidR="001D7C0F" w:rsidRPr="001555D8" w:rsidRDefault="00B202D4" w:rsidP="005259F1">
            <w:pPr>
              <w:autoSpaceDE w:val="0"/>
              <w:autoSpaceDN w:val="0"/>
              <w:adjustRightInd w:val="0"/>
              <w:rPr>
                <w:sz w:val="20"/>
                <w:lang w:eastAsia="en-US"/>
              </w:rPr>
            </w:pPr>
            <w:r w:rsidRPr="001555D8">
              <w:rPr>
                <w:sz w:val="20"/>
                <w:lang w:eastAsia="en-US"/>
              </w:rPr>
              <w:t>Приватизация муниципальных предприятий, осуществляющих куплю-продажу электроэнергии (мощности) на розничном рынке электрической энергии (мощности)</w:t>
            </w:r>
          </w:p>
        </w:tc>
        <w:tc>
          <w:tcPr>
            <w:tcW w:w="6521" w:type="dxa"/>
          </w:tcPr>
          <w:p w14:paraId="6F05F114" w14:textId="77777777" w:rsidR="001D7C0F" w:rsidRPr="00BD504F" w:rsidRDefault="00C0132C" w:rsidP="00C0132C">
            <w:pPr>
              <w:autoSpaceDE w:val="0"/>
              <w:autoSpaceDN w:val="0"/>
              <w:adjustRightInd w:val="0"/>
              <w:rPr>
                <w:rFonts w:eastAsiaTheme="minorHAnsi"/>
                <w:bCs/>
                <w:sz w:val="20"/>
                <w:szCs w:val="20"/>
                <w:lang w:eastAsia="en-US"/>
              </w:rPr>
            </w:pPr>
            <w:r>
              <w:rPr>
                <w:rFonts w:eastAsiaTheme="minorHAnsi"/>
                <w:bCs/>
                <w:sz w:val="20"/>
                <w:szCs w:val="20"/>
                <w:lang w:eastAsia="en-US"/>
              </w:rPr>
              <w:t>Муниципальные организации</w:t>
            </w:r>
            <w:r w:rsidRPr="001555D8">
              <w:rPr>
                <w:sz w:val="20"/>
                <w:lang w:eastAsia="en-US"/>
              </w:rPr>
              <w:t>, осуществляющи</w:t>
            </w:r>
            <w:r>
              <w:rPr>
                <w:sz w:val="20"/>
                <w:lang w:eastAsia="en-US"/>
              </w:rPr>
              <w:t>е</w:t>
            </w:r>
            <w:r w:rsidRPr="001555D8">
              <w:rPr>
                <w:sz w:val="20"/>
                <w:lang w:eastAsia="en-US"/>
              </w:rPr>
              <w:t xml:space="preserve"> куплю-продажу электроэнергии (мощности) на розничном рынке электрической энергии (мощности)</w:t>
            </w:r>
            <w:r>
              <w:rPr>
                <w:rFonts w:eastAsiaTheme="minorHAnsi"/>
                <w:bCs/>
                <w:sz w:val="20"/>
                <w:szCs w:val="20"/>
                <w:lang w:eastAsia="en-US"/>
              </w:rPr>
              <w:t xml:space="preserve"> </w:t>
            </w:r>
            <w:r w:rsidR="00BD504F">
              <w:rPr>
                <w:rFonts w:eastAsiaTheme="minorHAnsi"/>
                <w:bCs/>
                <w:sz w:val="20"/>
                <w:szCs w:val="20"/>
                <w:lang w:eastAsia="en-US"/>
              </w:rPr>
              <w:t>отсутствуют</w:t>
            </w:r>
          </w:p>
        </w:tc>
      </w:tr>
      <w:tr w:rsidR="00A21F04" w:rsidRPr="00C76FA5" w14:paraId="0CAA7BD5" w14:textId="77777777" w:rsidTr="002A6B87">
        <w:tc>
          <w:tcPr>
            <w:tcW w:w="601" w:type="dxa"/>
          </w:tcPr>
          <w:p w14:paraId="2A7CC97D" w14:textId="03CA6337" w:rsidR="00A21F04" w:rsidRDefault="00A21F04"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17.</w:t>
            </w:r>
          </w:p>
        </w:tc>
        <w:tc>
          <w:tcPr>
            <w:tcW w:w="13723" w:type="dxa"/>
            <w:gridSpan w:val="2"/>
          </w:tcPr>
          <w:p w14:paraId="1512C8B5" w14:textId="0E885AD9" w:rsidR="00A21F04" w:rsidRPr="00A21F04" w:rsidRDefault="00A21F04" w:rsidP="00A21F04">
            <w:pPr>
              <w:autoSpaceDE w:val="0"/>
              <w:autoSpaceDN w:val="0"/>
              <w:adjustRightInd w:val="0"/>
              <w:jc w:val="center"/>
              <w:rPr>
                <w:rFonts w:eastAsiaTheme="minorHAnsi"/>
                <w:b/>
                <w:bCs/>
                <w:sz w:val="20"/>
                <w:szCs w:val="20"/>
                <w:lang w:eastAsia="en-US"/>
              </w:rPr>
            </w:pPr>
            <w:r w:rsidRPr="00A21F04">
              <w:rPr>
                <w:rFonts w:eastAsiaTheme="minorHAnsi"/>
                <w:b/>
                <w:bCs/>
                <w:sz w:val="20"/>
                <w:szCs w:val="20"/>
                <w:lang w:eastAsia="en-US"/>
              </w:rPr>
              <w:t xml:space="preserve">Рынок производства электрической энергии на розничном рынке электрической энергии, включая производство электрической энергии в режиме </w:t>
            </w:r>
            <w:proofErr w:type="spellStart"/>
            <w:r w:rsidRPr="00A21F04">
              <w:rPr>
                <w:rFonts w:eastAsiaTheme="minorHAnsi"/>
                <w:b/>
                <w:bCs/>
                <w:sz w:val="20"/>
                <w:szCs w:val="20"/>
                <w:lang w:eastAsia="en-US"/>
              </w:rPr>
              <w:t>когенерации</w:t>
            </w:r>
            <w:proofErr w:type="spellEnd"/>
            <w:r w:rsidRPr="00A21F04">
              <w:rPr>
                <w:rFonts w:eastAsiaTheme="minorHAnsi"/>
                <w:b/>
                <w:bCs/>
                <w:sz w:val="20"/>
                <w:szCs w:val="20"/>
                <w:lang w:eastAsia="en-US"/>
              </w:rPr>
              <w:t>.</w:t>
            </w:r>
          </w:p>
        </w:tc>
      </w:tr>
      <w:tr w:rsidR="00A21F04" w:rsidRPr="00C76FA5" w14:paraId="68F0E5A1" w14:textId="77777777" w:rsidTr="00B8067B">
        <w:tc>
          <w:tcPr>
            <w:tcW w:w="601" w:type="dxa"/>
          </w:tcPr>
          <w:p w14:paraId="50FE61D1" w14:textId="35C1B05D" w:rsidR="00A21F04" w:rsidRDefault="00A21F04"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17.1</w:t>
            </w:r>
          </w:p>
        </w:tc>
        <w:tc>
          <w:tcPr>
            <w:tcW w:w="7202" w:type="dxa"/>
          </w:tcPr>
          <w:p w14:paraId="49FB75E1" w14:textId="5D6EFF09" w:rsidR="00A21F04" w:rsidRPr="001555D8" w:rsidRDefault="00A21F04" w:rsidP="005259F1">
            <w:pPr>
              <w:autoSpaceDE w:val="0"/>
              <w:autoSpaceDN w:val="0"/>
              <w:adjustRightInd w:val="0"/>
              <w:rPr>
                <w:sz w:val="20"/>
                <w:lang w:eastAsia="en-US"/>
              </w:rPr>
            </w:pPr>
            <w:r w:rsidRPr="00A21F04">
              <w:rPr>
                <w:sz w:val="20"/>
                <w:lang w:eastAsia="en-US"/>
              </w:rPr>
              <w:t>Реализация инвестиционных проектов по строительству солнечных электростанций на территории Республики Бурятия</w:t>
            </w:r>
          </w:p>
        </w:tc>
        <w:tc>
          <w:tcPr>
            <w:tcW w:w="6521" w:type="dxa"/>
          </w:tcPr>
          <w:p w14:paraId="4EE6023E" w14:textId="77777777" w:rsidR="00A21F04" w:rsidRDefault="00A21F04" w:rsidP="00C0132C">
            <w:pPr>
              <w:autoSpaceDE w:val="0"/>
              <w:autoSpaceDN w:val="0"/>
              <w:adjustRightInd w:val="0"/>
              <w:rPr>
                <w:rFonts w:eastAsiaTheme="minorHAnsi"/>
                <w:bCs/>
                <w:sz w:val="20"/>
                <w:szCs w:val="20"/>
                <w:lang w:eastAsia="en-US"/>
              </w:rPr>
            </w:pPr>
          </w:p>
        </w:tc>
      </w:tr>
      <w:tr w:rsidR="00E621B0" w:rsidRPr="00C76FA5" w14:paraId="473C5FDA" w14:textId="77777777" w:rsidTr="00B8067B">
        <w:tc>
          <w:tcPr>
            <w:tcW w:w="601" w:type="dxa"/>
          </w:tcPr>
          <w:p w14:paraId="2C9C3223" w14:textId="2A8593DF" w:rsidR="00E621B0" w:rsidRPr="00BD504F" w:rsidRDefault="00A21F04"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18</w:t>
            </w:r>
          </w:p>
        </w:tc>
        <w:tc>
          <w:tcPr>
            <w:tcW w:w="13723" w:type="dxa"/>
            <w:gridSpan w:val="2"/>
          </w:tcPr>
          <w:p w14:paraId="7F3C2E65" w14:textId="77777777" w:rsidR="00E621B0" w:rsidRPr="005049A2" w:rsidRDefault="00E621B0" w:rsidP="00E621B0">
            <w:pPr>
              <w:autoSpaceDE w:val="0"/>
              <w:autoSpaceDN w:val="0"/>
              <w:adjustRightInd w:val="0"/>
              <w:jc w:val="center"/>
              <w:rPr>
                <w:b/>
                <w:sz w:val="20"/>
                <w:lang w:eastAsia="en-US"/>
              </w:rPr>
            </w:pPr>
            <w:r w:rsidRPr="005049A2">
              <w:rPr>
                <w:b/>
                <w:sz w:val="20"/>
                <w:lang w:eastAsia="en-US"/>
              </w:rPr>
              <w:t>Рынок оказания услуг по перевозке пассажиров автомобильным транспортом по межмуниципальным маршрутам регулярных перевозок</w:t>
            </w:r>
          </w:p>
          <w:p w14:paraId="42CCD60C" w14:textId="77777777" w:rsidR="00E621B0" w:rsidRPr="00C76FA5" w:rsidRDefault="00E621B0" w:rsidP="00E621B0">
            <w:pPr>
              <w:autoSpaceDE w:val="0"/>
              <w:autoSpaceDN w:val="0"/>
              <w:adjustRightInd w:val="0"/>
              <w:jc w:val="center"/>
              <w:rPr>
                <w:rFonts w:eastAsiaTheme="minorHAnsi"/>
                <w:bCs/>
                <w:sz w:val="28"/>
                <w:szCs w:val="28"/>
                <w:lang w:eastAsia="en-US"/>
              </w:rPr>
            </w:pPr>
          </w:p>
        </w:tc>
      </w:tr>
      <w:tr w:rsidR="001B26BC" w:rsidRPr="00C76FA5" w14:paraId="7C64B5CD" w14:textId="77777777" w:rsidTr="00B8067B">
        <w:tc>
          <w:tcPr>
            <w:tcW w:w="601" w:type="dxa"/>
          </w:tcPr>
          <w:p w14:paraId="723611B3" w14:textId="7A5FAA6B" w:rsidR="001B26BC" w:rsidRPr="00BD504F" w:rsidRDefault="00A21F04"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18</w:t>
            </w:r>
            <w:r w:rsidR="00BD504F">
              <w:rPr>
                <w:rFonts w:eastAsiaTheme="minorHAnsi"/>
                <w:bCs/>
                <w:sz w:val="20"/>
                <w:szCs w:val="20"/>
                <w:lang w:eastAsia="en-US"/>
              </w:rPr>
              <w:t>.1</w:t>
            </w:r>
          </w:p>
        </w:tc>
        <w:tc>
          <w:tcPr>
            <w:tcW w:w="7202" w:type="dxa"/>
          </w:tcPr>
          <w:p w14:paraId="1F51E243" w14:textId="77777777" w:rsidR="001B26BC" w:rsidRPr="001555D8" w:rsidRDefault="00E621B0" w:rsidP="005259F1">
            <w:pPr>
              <w:autoSpaceDE w:val="0"/>
              <w:autoSpaceDN w:val="0"/>
              <w:adjustRightInd w:val="0"/>
              <w:rPr>
                <w:sz w:val="20"/>
                <w:lang w:eastAsia="en-US"/>
              </w:rPr>
            </w:pPr>
            <w:r w:rsidRPr="001555D8">
              <w:rPr>
                <w:sz w:val="20"/>
                <w:lang w:eastAsia="en-US"/>
              </w:rPr>
              <w:t xml:space="preserve">Размещение на официальном сайте Минтранса РБ информации о конкурсах на получение свидетельства на осуществление регулярных перевозок по межмуниципальным маршрутам регулярных перевозок на территории </w:t>
            </w:r>
            <w:r w:rsidRPr="001555D8">
              <w:rPr>
                <w:sz w:val="20"/>
                <w:lang w:eastAsia="en-US"/>
              </w:rPr>
              <w:lastRenderedPageBreak/>
              <w:t>Республики Бурятия, в том числе о критериях конкурсного отбора перевозчиков</w:t>
            </w:r>
          </w:p>
        </w:tc>
        <w:tc>
          <w:tcPr>
            <w:tcW w:w="6521" w:type="dxa"/>
          </w:tcPr>
          <w:p w14:paraId="2361DCEA" w14:textId="25CA6421" w:rsidR="001B26BC" w:rsidRPr="003B3D9D" w:rsidRDefault="00B20F70" w:rsidP="005642D8">
            <w:pPr>
              <w:autoSpaceDE w:val="0"/>
              <w:autoSpaceDN w:val="0"/>
              <w:adjustRightInd w:val="0"/>
              <w:rPr>
                <w:rFonts w:eastAsiaTheme="minorHAnsi"/>
                <w:bCs/>
                <w:sz w:val="20"/>
                <w:szCs w:val="20"/>
                <w:lang w:eastAsia="en-US"/>
              </w:rPr>
            </w:pPr>
            <w:r w:rsidRPr="00B20F70">
              <w:rPr>
                <w:rFonts w:eastAsiaTheme="minorHAnsi"/>
                <w:bCs/>
                <w:sz w:val="20"/>
                <w:szCs w:val="20"/>
                <w:lang w:eastAsia="en-US"/>
              </w:rPr>
              <w:lastRenderedPageBreak/>
              <w:t>На территории МО «</w:t>
            </w:r>
            <w:r w:rsidR="001F7DAB">
              <w:rPr>
                <w:rFonts w:eastAsiaTheme="minorHAnsi"/>
                <w:bCs/>
                <w:sz w:val="20"/>
                <w:szCs w:val="20"/>
                <w:lang w:eastAsia="en-US"/>
              </w:rPr>
              <w:t>Кижингинский</w:t>
            </w:r>
            <w:r w:rsidR="00263849">
              <w:rPr>
                <w:rFonts w:eastAsiaTheme="minorHAnsi"/>
                <w:bCs/>
                <w:sz w:val="20"/>
                <w:szCs w:val="20"/>
                <w:lang w:eastAsia="en-US"/>
              </w:rPr>
              <w:t xml:space="preserve"> район» РБ </w:t>
            </w:r>
            <w:r w:rsidRPr="00B20F70">
              <w:rPr>
                <w:rFonts w:eastAsiaTheme="minorHAnsi"/>
                <w:bCs/>
                <w:sz w:val="20"/>
                <w:szCs w:val="20"/>
                <w:lang w:eastAsia="en-US"/>
              </w:rPr>
              <w:t xml:space="preserve">организовано регулярное межмуниципальное транспортное сообщение автомобильным транспортом с г. Улан-Удэ. </w:t>
            </w:r>
            <w:r w:rsidR="00263849" w:rsidRPr="00263849">
              <w:rPr>
                <w:rFonts w:eastAsiaTheme="minorHAnsi"/>
                <w:bCs/>
                <w:sz w:val="20"/>
                <w:szCs w:val="20"/>
                <w:lang w:eastAsia="en-US"/>
              </w:rPr>
              <w:t xml:space="preserve">Действует </w:t>
            </w:r>
            <w:r w:rsidR="001F7DAB">
              <w:rPr>
                <w:rFonts w:eastAsiaTheme="minorHAnsi"/>
                <w:bCs/>
                <w:sz w:val="20"/>
                <w:szCs w:val="20"/>
                <w:lang w:eastAsia="en-US"/>
              </w:rPr>
              <w:t>1 межмуниципальный</w:t>
            </w:r>
            <w:r w:rsidR="00263849" w:rsidRPr="00263849">
              <w:rPr>
                <w:rFonts w:eastAsiaTheme="minorHAnsi"/>
                <w:bCs/>
                <w:sz w:val="20"/>
                <w:szCs w:val="20"/>
                <w:lang w:eastAsia="en-US"/>
              </w:rPr>
              <w:t xml:space="preserve"> маршрут</w:t>
            </w:r>
            <w:r w:rsidR="00263849">
              <w:rPr>
                <w:rFonts w:eastAsiaTheme="minorHAnsi"/>
                <w:bCs/>
                <w:sz w:val="20"/>
                <w:szCs w:val="20"/>
                <w:lang w:eastAsia="en-US"/>
              </w:rPr>
              <w:t>:</w:t>
            </w:r>
            <w:r w:rsidR="00263849" w:rsidRPr="00263849">
              <w:rPr>
                <w:rFonts w:eastAsiaTheme="minorHAnsi"/>
                <w:bCs/>
                <w:sz w:val="20"/>
                <w:szCs w:val="20"/>
                <w:lang w:eastAsia="en-US"/>
              </w:rPr>
              <w:t xml:space="preserve"> </w:t>
            </w:r>
            <w:r w:rsidR="00263849" w:rsidRPr="00263849">
              <w:rPr>
                <w:rFonts w:eastAsiaTheme="minorHAnsi"/>
                <w:bCs/>
                <w:sz w:val="20"/>
                <w:szCs w:val="20"/>
                <w:lang w:eastAsia="en-US"/>
              </w:rPr>
              <w:lastRenderedPageBreak/>
              <w:t>«</w:t>
            </w:r>
            <w:r w:rsidR="005642D8">
              <w:rPr>
                <w:rFonts w:eastAsiaTheme="minorHAnsi"/>
                <w:bCs/>
                <w:sz w:val="20"/>
                <w:szCs w:val="20"/>
                <w:lang w:eastAsia="en-US"/>
              </w:rPr>
              <w:t xml:space="preserve">Кижинга – Улан-Удэ - Кижинга». </w:t>
            </w:r>
          </w:p>
        </w:tc>
      </w:tr>
      <w:tr w:rsidR="001B26BC" w:rsidRPr="00C76FA5" w14:paraId="63EC6D05" w14:textId="77777777" w:rsidTr="00B8067B">
        <w:tc>
          <w:tcPr>
            <w:tcW w:w="601" w:type="dxa"/>
          </w:tcPr>
          <w:p w14:paraId="3E9F6D89" w14:textId="4DDCFD31" w:rsidR="001B26BC" w:rsidRPr="00F721E0" w:rsidRDefault="00A21F04"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lastRenderedPageBreak/>
              <w:t>18</w:t>
            </w:r>
            <w:r w:rsidR="00F721E0">
              <w:rPr>
                <w:rFonts w:eastAsiaTheme="minorHAnsi"/>
                <w:bCs/>
                <w:sz w:val="20"/>
                <w:szCs w:val="20"/>
                <w:lang w:eastAsia="en-US"/>
              </w:rPr>
              <w:t>.2</w:t>
            </w:r>
          </w:p>
        </w:tc>
        <w:tc>
          <w:tcPr>
            <w:tcW w:w="7202" w:type="dxa"/>
          </w:tcPr>
          <w:p w14:paraId="053A088D" w14:textId="77777777" w:rsidR="001B26BC" w:rsidRPr="001555D8" w:rsidRDefault="00E621B0" w:rsidP="005259F1">
            <w:pPr>
              <w:autoSpaceDE w:val="0"/>
              <w:autoSpaceDN w:val="0"/>
              <w:adjustRightInd w:val="0"/>
              <w:rPr>
                <w:sz w:val="20"/>
                <w:lang w:eastAsia="en-US"/>
              </w:rPr>
            </w:pPr>
            <w:r w:rsidRPr="001555D8">
              <w:rPr>
                <w:sz w:val="20"/>
                <w:lang w:eastAsia="en-US"/>
              </w:rPr>
              <w:t>Проведение мероприятий по пресечению деятельности нелегальных перевозчиков, включая организацию взаимодействия с УГИБДД МВД по РБ с целью пресечения деятельности по перевозке пассажиров по межмуниципальным маршрутам без заключения договоров</w:t>
            </w:r>
          </w:p>
        </w:tc>
        <w:tc>
          <w:tcPr>
            <w:tcW w:w="6521" w:type="dxa"/>
          </w:tcPr>
          <w:p w14:paraId="1E66AC4B" w14:textId="45808E52" w:rsidR="001B26BC" w:rsidRPr="00D72D04" w:rsidRDefault="00EB64AA" w:rsidP="00D72D04">
            <w:pPr>
              <w:autoSpaceDE w:val="0"/>
              <w:autoSpaceDN w:val="0"/>
              <w:adjustRightInd w:val="0"/>
              <w:rPr>
                <w:rFonts w:eastAsiaTheme="minorHAnsi"/>
                <w:bCs/>
                <w:sz w:val="20"/>
                <w:szCs w:val="20"/>
                <w:lang w:eastAsia="en-US"/>
              </w:rPr>
            </w:pPr>
            <w:r>
              <w:rPr>
                <w:rFonts w:eastAsiaTheme="minorHAnsi"/>
                <w:bCs/>
                <w:sz w:val="20"/>
                <w:szCs w:val="20"/>
                <w:lang w:eastAsia="en-US"/>
              </w:rPr>
              <w:t>С</w:t>
            </w:r>
            <w:r w:rsidR="00493D81" w:rsidRPr="00493D81">
              <w:rPr>
                <w:rFonts w:eastAsiaTheme="minorHAnsi"/>
                <w:bCs/>
                <w:sz w:val="20"/>
                <w:szCs w:val="20"/>
                <w:lang w:eastAsia="en-US"/>
              </w:rPr>
              <w:t>овместно с центром занятости  была проведена разъяснительная беседа по вопросам регистрации в качестве «самозанятых», а также разъяснены последствия ведения нелегальной профессиональной деятельности.</w:t>
            </w:r>
          </w:p>
        </w:tc>
      </w:tr>
      <w:tr w:rsidR="001B26BC" w:rsidRPr="00C76FA5" w14:paraId="3A3AEC99" w14:textId="77777777" w:rsidTr="00B8067B">
        <w:tc>
          <w:tcPr>
            <w:tcW w:w="601" w:type="dxa"/>
          </w:tcPr>
          <w:p w14:paraId="001F465E" w14:textId="17EB7FFD" w:rsidR="001B26BC" w:rsidRPr="002F51CC" w:rsidRDefault="00A21F04"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18</w:t>
            </w:r>
            <w:r w:rsidR="002F51CC">
              <w:rPr>
                <w:rFonts w:eastAsiaTheme="minorHAnsi"/>
                <w:bCs/>
                <w:sz w:val="20"/>
                <w:szCs w:val="20"/>
                <w:lang w:eastAsia="en-US"/>
              </w:rPr>
              <w:t>.3</w:t>
            </w:r>
          </w:p>
        </w:tc>
        <w:tc>
          <w:tcPr>
            <w:tcW w:w="7202" w:type="dxa"/>
          </w:tcPr>
          <w:p w14:paraId="4ADB26B1" w14:textId="77777777" w:rsidR="001B26BC" w:rsidRPr="001555D8" w:rsidRDefault="00E621B0" w:rsidP="005259F1">
            <w:pPr>
              <w:autoSpaceDE w:val="0"/>
              <w:autoSpaceDN w:val="0"/>
              <w:adjustRightInd w:val="0"/>
              <w:rPr>
                <w:sz w:val="20"/>
                <w:lang w:eastAsia="en-US"/>
              </w:rPr>
            </w:pPr>
            <w:r w:rsidRPr="001555D8">
              <w:rPr>
                <w:sz w:val="20"/>
                <w:lang w:eastAsia="en-US"/>
              </w:rPr>
              <w:t>Формирование предложений по расширению маршрутной сети межмуниципальных перевозок в Республике Бурятия, в том числе с учетом предложений, изложенных в обращениях негосударственных перевозчиков</w:t>
            </w:r>
          </w:p>
        </w:tc>
        <w:tc>
          <w:tcPr>
            <w:tcW w:w="6521" w:type="dxa"/>
          </w:tcPr>
          <w:p w14:paraId="47839199" w14:textId="77777777" w:rsidR="00EB64AA" w:rsidRDefault="00EB64AA" w:rsidP="00A94AAD">
            <w:pPr>
              <w:autoSpaceDE w:val="0"/>
              <w:autoSpaceDN w:val="0"/>
              <w:adjustRightInd w:val="0"/>
              <w:jc w:val="both"/>
              <w:rPr>
                <w:rFonts w:eastAsiaTheme="minorHAnsi"/>
                <w:bCs/>
                <w:sz w:val="20"/>
                <w:szCs w:val="20"/>
                <w:lang w:eastAsia="en-US"/>
              </w:rPr>
            </w:pPr>
          </w:p>
          <w:p w14:paraId="54682406" w14:textId="1BE1FBBF" w:rsidR="001B26BC" w:rsidRPr="00A94AAD" w:rsidRDefault="00EB64AA" w:rsidP="00EB64AA">
            <w:pPr>
              <w:autoSpaceDE w:val="0"/>
              <w:autoSpaceDN w:val="0"/>
              <w:adjustRightInd w:val="0"/>
              <w:jc w:val="center"/>
              <w:rPr>
                <w:rFonts w:eastAsiaTheme="minorHAnsi"/>
                <w:bCs/>
                <w:sz w:val="20"/>
                <w:szCs w:val="20"/>
                <w:lang w:eastAsia="en-US"/>
              </w:rPr>
            </w:pPr>
            <w:r>
              <w:rPr>
                <w:rFonts w:eastAsiaTheme="minorHAnsi"/>
                <w:bCs/>
                <w:sz w:val="20"/>
                <w:szCs w:val="20"/>
                <w:lang w:eastAsia="en-US"/>
              </w:rPr>
              <w:t>-</w:t>
            </w:r>
          </w:p>
        </w:tc>
      </w:tr>
      <w:tr w:rsidR="007A614B" w:rsidRPr="00C76FA5" w14:paraId="4EDD6650" w14:textId="77777777" w:rsidTr="00B8067B">
        <w:tc>
          <w:tcPr>
            <w:tcW w:w="601" w:type="dxa"/>
          </w:tcPr>
          <w:p w14:paraId="01936B13" w14:textId="7381BD46" w:rsidR="007A614B" w:rsidRPr="002F51CC" w:rsidRDefault="00A21F04"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19.</w:t>
            </w:r>
          </w:p>
        </w:tc>
        <w:tc>
          <w:tcPr>
            <w:tcW w:w="13723" w:type="dxa"/>
            <w:gridSpan w:val="2"/>
          </w:tcPr>
          <w:p w14:paraId="0F7F61F1" w14:textId="77777777" w:rsidR="007A614B" w:rsidRPr="00085355" w:rsidRDefault="007A614B" w:rsidP="007A614B">
            <w:pPr>
              <w:widowControl w:val="0"/>
              <w:autoSpaceDE w:val="0"/>
              <w:autoSpaceDN w:val="0"/>
              <w:jc w:val="center"/>
              <w:rPr>
                <w:b/>
                <w:sz w:val="20"/>
                <w:lang w:eastAsia="en-US"/>
              </w:rPr>
            </w:pPr>
            <w:r w:rsidRPr="00085355">
              <w:rPr>
                <w:b/>
                <w:sz w:val="20"/>
                <w:lang w:eastAsia="en-US"/>
              </w:rPr>
              <w:t>Рынок оказания услуг по перевозке пассажиров автомобильным транспортом по муниципальным маршрутам регулярных перевозок</w:t>
            </w:r>
          </w:p>
          <w:p w14:paraId="24DD0A35" w14:textId="77777777" w:rsidR="007A614B" w:rsidRPr="00C76FA5" w:rsidRDefault="007A614B" w:rsidP="007A614B">
            <w:pPr>
              <w:autoSpaceDE w:val="0"/>
              <w:autoSpaceDN w:val="0"/>
              <w:adjustRightInd w:val="0"/>
              <w:jc w:val="center"/>
              <w:rPr>
                <w:rFonts w:eastAsiaTheme="minorHAnsi"/>
                <w:bCs/>
                <w:sz w:val="28"/>
                <w:szCs w:val="28"/>
                <w:lang w:eastAsia="en-US"/>
              </w:rPr>
            </w:pPr>
          </w:p>
        </w:tc>
      </w:tr>
      <w:tr w:rsidR="00E621B0" w:rsidRPr="00C76FA5" w14:paraId="0F67D601" w14:textId="77777777" w:rsidTr="00B8067B">
        <w:tc>
          <w:tcPr>
            <w:tcW w:w="601" w:type="dxa"/>
          </w:tcPr>
          <w:p w14:paraId="1EAADF19" w14:textId="7A7C400E" w:rsidR="00E621B0" w:rsidRPr="002F51CC" w:rsidRDefault="00A21F04"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19</w:t>
            </w:r>
            <w:r w:rsidR="002F51CC">
              <w:rPr>
                <w:rFonts w:eastAsiaTheme="minorHAnsi"/>
                <w:bCs/>
                <w:sz w:val="20"/>
                <w:szCs w:val="20"/>
                <w:lang w:eastAsia="en-US"/>
              </w:rPr>
              <w:t>.1</w:t>
            </w:r>
          </w:p>
        </w:tc>
        <w:tc>
          <w:tcPr>
            <w:tcW w:w="7202" w:type="dxa"/>
          </w:tcPr>
          <w:p w14:paraId="1C3D7D94" w14:textId="77777777" w:rsidR="00E621B0" w:rsidRPr="001555D8" w:rsidRDefault="005E7DC6" w:rsidP="005259F1">
            <w:pPr>
              <w:autoSpaceDE w:val="0"/>
              <w:autoSpaceDN w:val="0"/>
              <w:adjustRightInd w:val="0"/>
              <w:rPr>
                <w:sz w:val="20"/>
                <w:lang w:eastAsia="en-US"/>
              </w:rPr>
            </w:pPr>
            <w:r w:rsidRPr="001555D8">
              <w:rPr>
                <w:sz w:val="20"/>
                <w:lang w:eastAsia="en-US"/>
              </w:rPr>
              <w:t>Размещение информации о критериях конкурсного отбора перевозчиков на официальном сайте администраций муниципальных образований в сети Интернет с целью обеспечения максимальной доступности информации и прозрачности условий работы на рынке пассажирских перевозок наземным транспортом</w:t>
            </w:r>
          </w:p>
        </w:tc>
        <w:tc>
          <w:tcPr>
            <w:tcW w:w="6521" w:type="dxa"/>
          </w:tcPr>
          <w:p w14:paraId="60FAC516" w14:textId="7DAFE37F" w:rsidR="00817060" w:rsidRPr="00173E77" w:rsidRDefault="005642D8" w:rsidP="00113C53">
            <w:pPr>
              <w:autoSpaceDE w:val="0"/>
              <w:autoSpaceDN w:val="0"/>
              <w:adjustRightInd w:val="0"/>
              <w:jc w:val="both"/>
              <w:rPr>
                <w:rFonts w:eastAsiaTheme="minorHAnsi"/>
                <w:bCs/>
                <w:sz w:val="20"/>
                <w:szCs w:val="20"/>
                <w:lang w:eastAsia="en-US"/>
              </w:rPr>
            </w:pPr>
            <w:r w:rsidRPr="005642D8">
              <w:rPr>
                <w:rFonts w:eastAsiaTheme="minorHAnsi"/>
                <w:bCs/>
                <w:sz w:val="20"/>
                <w:szCs w:val="20"/>
                <w:lang w:eastAsia="en-US"/>
              </w:rPr>
              <w:t>На территории МО «Кижингинский район» РБ организовано регулярное межмуниципальное транспортное сообщение автомобильным транспортом с г. Улан-Удэ. Действует 1 межмуниципальный маршрут: «Кижинга – Улан-Удэ - Кижинга».</w:t>
            </w:r>
          </w:p>
        </w:tc>
      </w:tr>
      <w:tr w:rsidR="001B26BC" w:rsidRPr="00C76FA5" w14:paraId="710E3F18" w14:textId="77777777" w:rsidTr="00B8067B">
        <w:tc>
          <w:tcPr>
            <w:tcW w:w="601" w:type="dxa"/>
          </w:tcPr>
          <w:p w14:paraId="1D89A541" w14:textId="17D95170" w:rsidR="001B26BC" w:rsidRPr="00452E6C" w:rsidRDefault="00A21F04"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19</w:t>
            </w:r>
            <w:r w:rsidR="00452E6C">
              <w:rPr>
                <w:rFonts w:eastAsiaTheme="minorHAnsi"/>
                <w:bCs/>
                <w:sz w:val="20"/>
                <w:szCs w:val="20"/>
                <w:lang w:eastAsia="en-US"/>
              </w:rPr>
              <w:t>.2</w:t>
            </w:r>
          </w:p>
        </w:tc>
        <w:tc>
          <w:tcPr>
            <w:tcW w:w="7202" w:type="dxa"/>
          </w:tcPr>
          <w:p w14:paraId="44956DA1" w14:textId="77777777" w:rsidR="001B26BC" w:rsidRPr="001555D8" w:rsidRDefault="005E7DC6" w:rsidP="005259F1">
            <w:pPr>
              <w:autoSpaceDE w:val="0"/>
              <w:autoSpaceDN w:val="0"/>
              <w:adjustRightInd w:val="0"/>
              <w:rPr>
                <w:sz w:val="20"/>
                <w:lang w:eastAsia="en-US"/>
              </w:rPr>
            </w:pPr>
            <w:r w:rsidRPr="001555D8">
              <w:rPr>
                <w:sz w:val="20"/>
                <w:lang w:eastAsia="en-US"/>
              </w:rPr>
              <w:t>Мониторинг пассажиропотока и п</w:t>
            </w:r>
            <w:r>
              <w:rPr>
                <w:sz w:val="20"/>
                <w:lang w:eastAsia="en-US"/>
              </w:rPr>
              <w:t>отребностей населения района</w:t>
            </w:r>
            <w:r w:rsidRPr="001555D8">
              <w:rPr>
                <w:sz w:val="20"/>
                <w:lang w:eastAsia="en-US"/>
              </w:rPr>
              <w:t xml:space="preserve"> в корректировке существующей маршрутной сети и создание новых маршрутов</w:t>
            </w:r>
          </w:p>
        </w:tc>
        <w:tc>
          <w:tcPr>
            <w:tcW w:w="6521" w:type="dxa"/>
          </w:tcPr>
          <w:p w14:paraId="339B8A1D" w14:textId="1CC5881F" w:rsidR="001B26BC" w:rsidRPr="00BA65FB" w:rsidRDefault="00BA65FB" w:rsidP="00F43E01">
            <w:pPr>
              <w:autoSpaceDE w:val="0"/>
              <w:autoSpaceDN w:val="0"/>
              <w:adjustRightInd w:val="0"/>
              <w:jc w:val="both"/>
              <w:rPr>
                <w:rFonts w:eastAsiaTheme="minorHAnsi"/>
                <w:bCs/>
                <w:sz w:val="20"/>
                <w:szCs w:val="20"/>
                <w:lang w:eastAsia="en-US"/>
              </w:rPr>
            </w:pPr>
            <w:r w:rsidRPr="00BA65FB">
              <w:rPr>
                <w:sz w:val="20"/>
                <w:szCs w:val="20"/>
              </w:rPr>
              <w:t>Ежемесячно по форме № 1</w:t>
            </w:r>
            <w:r w:rsidR="00F43E01">
              <w:rPr>
                <w:sz w:val="20"/>
                <w:szCs w:val="20"/>
              </w:rPr>
              <w:t xml:space="preserve"> – ООО «Альянс» </w:t>
            </w:r>
            <w:r w:rsidRPr="00BA65FB">
              <w:rPr>
                <w:sz w:val="20"/>
                <w:szCs w:val="20"/>
              </w:rPr>
              <w:t>представляем сводные данные по юридическим лицам и индивидуальным предпринимателям, с которыми заключены договора на осуществление регулярных перевозок по нерегулируемым тарифам по муниципальным маршрутам регулярных перевозок</w:t>
            </w:r>
          </w:p>
        </w:tc>
      </w:tr>
      <w:tr w:rsidR="00887157" w:rsidRPr="00C76FA5" w14:paraId="6F17B80F" w14:textId="77777777" w:rsidTr="00B8067B">
        <w:tc>
          <w:tcPr>
            <w:tcW w:w="601" w:type="dxa"/>
          </w:tcPr>
          <w:p w14:paraId="4A975D46" w14:textId="660A9314" w:rsidR="00887157" w:rsidRPr="00452E6C" w:rsidRDefault="00A21F04"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20.</w:t>
            </w:r>
          </w:p>
        </w:tc>
        <w:tc>
          <w:tcPr>
            <w:tcW w:w="13723" w:type="dxa"/>
            <w:gridSpan w:val="2"/>
          </w:tcPr>
          <w:p w14:paraId="2BE23374" w14:textId="77777777" w:rsidR="00887157" w:rsidRPr="00C11417" w:rsidRDefault="00887157" w:rsidP="00887157">
            <w:pPr>
              <w:widowControl w:val="0"/>
              <w:autoSpaceDE w:val="0"/>
              <w:autoSpaceDN w:val="0"/>
              <w:jc w:val="center"/>
              <w:rPr>
                <w:b/>
                <w:sz w:val="20"/>
                <w:lang w:eastAsia="en-US"/>
              </w:rPr>
            </w:pPr>
            <w:r w:rsidRPr="00C11417">
              <w:rPr>
                <w:b/>
                <w:sz w:val="20"/>
                <w:lang w:eastAsia="en-US"/>
              </w:rPr>
              <w:t>Рынок оказания услуг по перевозке пассажиров и багажа легковым такси</w:t>
            </w:r>
          </w:p>
          <w:p w14:paraId="1FDCA7A2" w14:textId="77777777" w:rsidR="00887157" w:rsidRPr="00C76FA5" w:rsidRDefault="00887157" w:rsidP="00887157">
            <w:pPr>
              <w:autoSpaceDE w:val="0"/>
              <w:autoSpaceDN w:val="0"/>
              <w:adjustRightInd w:val="0"/>
              <w:jc w:val="center"/>
              <w:rPr>
                <w:rFonts w:eastAsiaTheme="minorHAnsi"/>
                <w:bCs/>
                <w:sz w:val="28"/>
                <w:szCs w:val="28"/>
                <w:lang w:eastAsia="en-US"/>
              </w:rPr>
            </w:pPr>
          </w:p>
        </w:tc>
      </w:tr>
      <w:tr w:rsidR="007A614B" w:rsidRPr="00C76FA5" w14:paraId="03BC4666" w14:textId="77777777" w:rsidTr="00B8067B">
        <w:tc>
          <w:tcPr>
            <w:tcW w:w="601" w:type="dxa"/>
          </w:tcPr>
          <w:p w14:paraId="7BFCF8DA" w14:textId="549D0954" w:rsidR="007A614B" w:rsidRPr="00452E6C" w:rsidRDefault="00A21F04"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20</w:t>
            </w:r>
            <w:r w:rsidR="00452E6C">
              <w:rPr>
                <w:rFonts w:eastAsiaTheme="minorHAnsi"/>
                <w:bCs/>
                <w:sz w:val="20"/>
                <w:szCs w:val="20"/>
                <w:lang w:eastAsia="en-US"/>
              </w:rPr>
              <w:t>.1</w:t>
            </w:r>
          </w:p>
        </w:tc>
        <w:tc>
          <w:tcPr>
            <w:tcW w:w="7202" w:type="dxa"/>
          </w:tcPr>
          <w:p w14:paraId="32E3C87E" w14:textId="77777777" w:rsidR="007A614B" w:rsidRPr="001555D8" w:rsidRDefault="000A1AD8" w:rsidP="005259F1">
            <w:pPr>
              <w:autoSpaceDE w:val="0"/>
              <w:autoSpaceDN w:val="0"/>
              <w:adjustRightInd w:val="0"/>
              <w:rPr>
                <w:sz w:val="20"/>
                <w:lang w:eastAsia="en-US"/>
              </w:rPr>
            </w:pPr>
            <w:r w:rsidRPr="001555D8">
              <w:rPr>
                <w:sz w:val="20"/>
                <w:lang w:eastAsia="en-US"/>
              </w:rPr>
              <w:t>Размещение на официальном сайте Минтранса РБ справочной и методической информации для хозяйствующих субъектов, оказывающих услуги по перевозке пассажиров и багажа легковым такси</w:t>
            </w:r>
          </w:p>
        </w:tc>
        <w:tc>
          <w:tcPr>
            <w:tcW w:w="6521" w:type="dxa"/>
          </w:tcPr>
          <w:p w14:paraId="678F6901" w14:textId="475178E6" w:rsidR="007A614B" w:rsidRPr="00F03BB3" w:rsidRDefault="00F03BB3" w:rsidP="00F03BB3">
            <w:pPr>
              <w:autoSpaceDE w:val="0"/>
              <w:autoSpaceDN w:val="0"/>
              <w:adjustRightInd w:val="0"/>
              <w:rPr>
                <w:rFonts w:eastAsiaTheme="minorHAnsi"/>
                <w:bCs/>
                <w:sz w:val="20"/>
                <w:szCs w:val="20"/>
                <w:lang w:eastAsia="en-US"/>
              </w:rPr>
            </w:pPr>
            <w:r w:rsidRPr="00F03BB3">
              <w:rPr>
                <w:rFonts w:eastAsiaTheme="minorHAnsi"/>
                <w:bCs/>
                <w:sz w:val="20"/>
                <w:szCs w:val="20"/>
                <w:lang w:eastAsia="en-US"/>
              </w:rPr>
              <w:t>Закон Республики Бурятия от 23.12.2011 N 2448-IV</w:t>
            </w:r>
            <w:r>
              <w:rPr>
                <w:rFonts w:eastAsiaTheme="minorHAnsi"/>
                <w:bCs/>
                <w:sz w:val="20"/>
                <w:szCs w:val="20"/>
                <w:lang w:eastAsia="en-US"/>
              </w:rPr>
              <w:t xml:space="preserve"> «</w:t>
            </w:r>
            <w:r w:rsidRPr="00F03BB3">
              <w:rPr>
                <w:rFonts w:eastAsiaTheme="minorHAnsi"/>
                <w:bCs/>
                <w:sz w:val="20"/>
                <w:szCs w:val="20"/>
                <w:lang w:eastAsia="en-US"/>
              </w:rPr>
              <w:t>Об организации деятельности по перевозке пассажиров и багажа легковым такси на территории Республики Бурятия</w:t>
            </w:r>
            <w:r>
              <w:rPr>
                <w:rFonts w:eastAsiaTheme="minorHAnsi"/>
                <w:bCs/>
                <w:sz w:val="20"/>
                <w:szCs w:val="20"/>
                <w:lang w:eastAsia="en-US"/>
              </w:rPr>
              <w:t>»</w:t>
            </w:r>
            <w:r w:rsidR="00B2098E">
              <w:rPr>
                <w:rFonts w:eastAsiaTheme="minorHAnsi"/>
                <w:bCs/>
                <w:sz w:val="20"/>
                <w:szCs w:val="20"/>
                <w:lang w:eastAsia="en-US"/>
              </w:rPr>
              <w:t xml:space="preserve">. </w:t>
            </w:r>
            <w:r w:rsidR="00B2098E" w:rsidRPr="00B2098E">
              <w:rPr>
                <w:rFonts w:eastAsiaTheme="minorHAnsi"/>
                <w:bCs/>
                <w:sz w:val="20"/>
                <w:szCs w:val="20"/>
                <w:lang w:eastAsia="en-US"/>
              </w:rPr>
              <w:t>Доля организаций частной формы собственности 100%.</w:t>
            </w:r>
          </w:p>
        </w:tc>
      </w:tr>
      <w:tr w:rsidR="007A614B" w:rsidRPr="00C76FA5" w14:paraId="78BB4A9D" w14:textId="77777777" w:rsidTr="00B8067B">
        <w:tc>
          <w:tcPr>
            <w:tcW w:w="601" w:type="dxa"/>
          </w:tcPr>
          <w:p w14:paraId="68E57445" w14:textId="032AFAFF" w:rsidR="007A614B" w:rsidRPr="00F036AE" w:rsidRDefault="00A21F04"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20</w:t>
            </w:r>
            <w:r w:rsidR="00F036AE">
              <w:rPr>
                <w:rFonts w:eastAsiaTheme="minorHAnsi"/>
                <w:bCs/>
                <w:sz w:val="20"/>
                <w:szCs w:val="20"/>
                <w:lang w:eastAsia="en-US"/>
              </w:rPr>
              <w:t>.2</w:t>
            </w:r>
          </w:p>
        </w:tc>
        <w:tc>
          <w:tcPr>
            <w:tcW w:w="7202" w:type="dxa"/>
          </w:tcPr>
          <w:p w14:paraId="45AA6444" w14:textId="74945722" w:rsidR="007A614B" w:rsidRPr="001555D8" w:rsidRDefault="000A1AD8" w:rsidP="00651324">
            <w:pPr>
              <w:autoSpaceDE w:val="0"/>
              <w:autoSpaceDN w:val="0"/>
              <w:adjustRightInd w:val="0"/>
              <w:rPr>
                <w:sz w:val="20"/>
                <w:lang w:eastAsia="en-US"/>
              </w:rPr>
            </w:pPr>
            <w:r w:rsidRPr="001555D8">
              <w:rPr>
                <w:sz w:val="20"/>
                <w:lang w:eastAsia="en-US"/>
              </w:rPr>
              <w:t>Поддержание в актуальном виде размещенног</w:t>
            </w:r>
            <w:r>
              <w:rPr>
                <w:sz w:val="20"/>
                <w:lang w:eastAsia="en-US"/>
              </w:rPr>
              <w:t>о на официальном сайте МО «</w:t>
            </w:r>
            <w:r w:rsidR="00651324">
              <w:rPr>
                <w:sz w:val="20"/>
                <w:lang w:eastAsia="en-US"/>
              </w:rPr>
              <w:t>Кижингинский</w:t>
            </w:r>
            <w:r>
              <w:rPr>
                <w:sz w:val="20"/>
                <w:lang w:eastAsia="en-US"/>
              </w:rPr>
              <w:t xml:space="preserve"> район»</w:t>
            </w:r>
            <w:r w:rsidRPr="001555D8">
              <w:rPr>
                <w:sz w:val="20"/>
                <w:lang w:eastAsia="en-US"/>
              </w:rPr>
              <w:t xml:space="preserve"> РБ реестра выданных разрешений на осуществление деятельности по перевозке пассажиров и багажа легковым такси на территории </w:t>
            </w:r>
            <w:r>
              <w:rPr>
                <w:sz w:val="20"/>
                <w:lang w:eastAsia="en-US"/>
              </w:rPr>
              <w:t>МО «К</w:t>
            </w:r>
            <w:r w:rsidR="00651324">
              <w:rPr>
                <w:sz w:val="20"/>
                <w:lang w:eastAsia="en-US"/>
              </w:rPr>
              <w:t>ижингинский</w:t>
            </w:r>
            <w:r>
              <w:rPr>
                <w:sz w:val="20"/>
                <w:lang w:eastAsia="en-US"/>
              </w:rPr>
              <w:t xml:space="preserve"> район» </w:t>
            </w:r>
            <w:r w:rsidRPr="001555D8">
              <w:rPr>
                <w:sz w:val="20"/>
                <w:lang w:eastAsia="en-US"/>
              </w:rPr>
              <w:t>Республики Бурятия</w:t>
            </w:r>
          </w:p>
        </w:tc>
        <w:tc>
          <w:tcPr>
            <w:tcW w:w="6521" w:type="dxa"/>
          </w:tcPr>
          <w:p w14:paraId="582AB5ED" w14:textId="77777777" w:rsidR="00F43E01" w:rsidRDefault="00F43E01" w:rsidP="00651324">
            <w:pPr>
              <w:autoSpaceDE w:val="0"/>
              <w:autoSpaceDN w:val="0"/>
              <w:adjustRightInd w:val="0"/>
              <w:jc w:val="both"/>
              <w:rPr>
                <w:rFonts w:eastAsiaTheme="minorHAnsi"/>
                <w:bCs/>
                <w:sz w:val="20"/>
                <w:szCs w:val="20"/>
                <w:lang w:eastAsia="en-US"/>
              </w:rPr>
            </w:pPr>
          </w:p>
          <w:p w14:paraId="34D55F71" w14:textId="58588D1F" w:rsidR="007A614B" w:rsidRPr="00E01438" w:rsidRDefault="00F43E01" w:rsidP="00F43E01">
            <w:pPr>
              <w:autoSpaceDE w:val="0"/>
              <w:autoSpaceDN w:val="0"/>
              <w:adjustRightInd w:val="0"/>
              <w:jc w:val="center"/>
              <w:rPr>
                <w:rFonts w:eastAsiaTheme="minorHAnsi"/>
                <w:bCs/>
                <w:sz w:val="20"/>
                <w:szCs w:val="20"/>
                <w:lang w:eastAsia="en-US"/>
              </w:rPr>
            </w:pPr>
            <w:r>
              <w:rPr>
                <w:rFonts w:eastAsiaTheme="minorHAnsi"/>
                <w:bCs/>
                <w:sz w:val="20"/>
                <w:szCs w:val="20"/>
                <w:lang w:eastAsia="en-US"/>
              </w:rPr>
              <w:t>-</w:t>
            </w:r>
          </w:p>
        </w:tc>
      </w:tr>
      <w:tr w:rsidR="007A614B" w:rsidRPr="00C76FA5" w14:paraId="58DE1C74" w14:textId="77777777" w:rsidTr="00B8067B">
        <w:tc>
          <w:tcPr>
            <w:tcW w:w="601" w:type="dxa"/>
          </w:tcPr>
          <w:p w14:paraId="442A5DB3" w14:textId="406EBDFD" w:rsidR="007A614B" w:rsidRPr="00F036AE" w:rsidRDefault="00A21F04"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20</w:t>
            </w:r>
            <w:r w:rsidR="00F036AE">
              <w:rPr>
                <w:rFonts w:eastAsiaTheme="minorHAnsi"/>
                <w:bCs/>
                <w:sz w:val="20"/>
                <w:szCs w:val="20"/>
                <w:lang w:eastAsia="en-US"/>
              </w:rPr>
              <w:t>.3</w:t>
            </w:r>
          </w:p>
        </w:tc>
        <w:tc>
          <w:tcPr>
            <w:tcW w:w="7202" w:type="dxa"/>
          </w:tcPr>
          <w:p w14:paraId="28596ED3" w14:textId="77777777" w:rsidR="007A614B" w:rsidRPr="001555D8" w:rsidRDefault="00533A3A" w:rsidP="005259F1">
            <w:pPr>
              <w:autoSpaceDE w:val="0"/>
              <w:autoSpaceDN w:val="0"/>
              <w:adjustRightInd w:val="0"/>
              <w:rPr>
                <w:sz w:val="20"/>
                <w:lang w:eastAsia="en-US"/>
              </w:rPr>
            </w:pPr>
            <w:r w:rsidRPr="001555D8">
              <w:rPr>
                <w:sz w:val="20"/>
                <w:lang w:eastAsia="en-US"/>
              </w:rPr>
              <w:t>Разработка и внедрение информационной системы «Реестр разрешений на перевозку пассажиров и багажа легковым такси» и мобильного приложения для населения</w:t>
            </w:r>
          </w:p>
        </w:tc>
        <w:tc>
          <w:tcPr>
            <w:tcW w:w="6521" w:type="dxa"/>
          </w:tcPr>
          <w:p w14:paraId="0B4EAC4D" w14:textId="77777777" w:rsidR="00F43E01" w:rsidRDefault="00F43E01" w:rsidP="00F51887">
            <w:pPr>
              <w:autoSpaceDE w:val="0"/>
              <w:autoSpaceDN w:val="0"/>
              <w:adjustRightInd w:val="0"/>
              <w:rPr>
                <w:rFonts w:eastAsiaTheme="minorHAnsi"/>
                <w:bCs/>
                <w:sz w:val="20"/>
                <w:szCs w:val="20"/>
                <w:lang w:eastAsia="en-US"/>
              </w:rPr>
            </w:pPr>
          </w:p>
          <w:p w14:paraId="09FD637B" w14:textId="04A00E3B" w:rsidR="007A614B" w:rsidRPr="00F51887" w:rsidRDefault="00F43E01" w:rsidP="00F43E01">
            <w:pPr>
              <w:autoSpaceDE w:val="0"/>
              <w:autoSpaceDN w:val="0"/>
              <w:adjustRightInd w:val="0"/>
              <w:jc w:val="center"/>
              <w:rPr>
                <w:rFonts w:eastAsiaTheme="minorHAnsi"/>
                <w:bCs/>
                <w:sz w:val="20"/>
                <w:szCs w:val="20"/>
                <w:lang w:eastAsia="en-US"/>
              </w:rPr>
            </w:pPr>
            <w:r>
              <w:rPr>
                <w:rFonts w:eastAsiaTheme="minorHAnsi"/>
                <w:bCs/>
                <w:sz w:val="20"/>
                <w:szCs w:val="20"/>
                <w:lang w:eastAsia="en-US"/>
              </w:rPr>
              <w:t>-</w:t>
            </w:r>
          </w:p>
        </w:tc>
      </w:tr>
      <w:tr w:rsidR="000A1AD8" w:rsidRPr="00C76FA5" w14:paraId="3F0B5C68" w14:textId="77777777" w:rsidTr="00B8067B">
        <w:tc>
          <w:tcPr>
            <w:tcW w:w="601" w:type="dxa"/>
          </w:tcPr>
          <w:p w14:paraId="5BF685E0" w14:textId="47677B8D" w:rsidR="000A1AD8" w:rsidRPr="00F036AE" w:rsidRDefault="00A21F04" w:rsidP="00F036AE">
            <w:pPr>
              <w:autoSpaceDE w:val="0"/>
              <w:autoSpaceDN w:val="0"/>
              <w:adjustRightInd w:val="0"/>
              <w:jc w:val="center"/>
              <w:rPr>
                <w:rFonts w:eastAsiaTheme="minorHAnsi"/>
                <w:bCs/>
                <w:sz w:val="20"/>
                <w:szCs w:val="20"/>
                <w:lang w:eastAsia="en-US"/>
              </w:rPr>
            </w:pPr>
            <w:r>
              <w:rPr>
                <w:rFonts w:eastAsiaTheme="minorHAnsi"/>
                <w:bCs/>
                <w:sz w:val="20"/>
                <w:szCs w:val="20"/>
                <w:lang w:eastAsia="en-US"/>
              </w:rPr>
              <w:t>20</w:t>
            </w:r>
            <w:r w:rsidR="00F036AE">
              <w:rPr>
                <w:rFonts w:eastAsiaTheme="minorHAnsi"/>
                <w:bCs/>
                <w:sz w:val="20"/>
                <w:szCs w:val="20"/>
                <w:lang w:eastAsia="en-US"/>
              </w:rPr>
              <w:t>.4</w:t>
            </w:r>
          </w:p>
        </w:tc>
        <w:tc>
          <w:tcPr>
            <w:tcW w:w="7202" w:type="dxa"/>
          </w:tcPr>
          <w:p w14:paraId="1B7AC642" w14:textId="77777777" w:rsidR="000A1AD8" w:rsidRPr="001555D8" w:rsidRDefault="00533A3A" w:rsidP="005259F1">
            <w:pPr>
              <w:autoSpaceDE w:val="0"/>
              <w:autoSpaceDN w:val="0"/>
              <w:adjustRightInd w:val="0"/>
              <w:rPr>
                <w:sz w:val="20"/>
                <w:lang w:eastAsia="en-US"/>
              </w:rPr>
            </w:pPr>
            <w:r w:rsidRPr="001555D8">
              <w:rPr>
                <w:sz w:val="20"/>
                <w:lang w:eastAsia="en-US"/>
              </w:rPr>
              <w:t>Консультирование частных организаций и индивидуальных предпринимателей по вопросам получения разрешения на право осуществления деятельности по перевозке пассажиров и багажа легковым такси</w:t>
            </w:r>
          </w:p>
        </w:tc>
        <w:tc>
          <w:tcPr>
            <w:tcW w:w="6521" w:type="dxa"/>
          </w:tcPr>
          <w:p w14:paraId="50148A52" w14:textId="77777777" w:rsidR="000A1AD8" w:rsidRPr="00A470BC" w:rsidRDefault="00A470BC" w:rsidP="00A470BC">
            <w:pPr>
              <w:autoSpaceDE w:val="0"/>
              <w:autoSpaceDN w:val="0"/>
              <w:adjustRightInd w:val="0"/>
              <w:rPr>
                <w:rFonts w:eastAsiaTheme="minorHAnsi"/>
                <w:bCs/>
                <w:sz w:val="20"/>
                <w:szCs w:val="20"/>
                <w:lang w:eastAsia="en-US"/>
              </w:rPr>
            </w:pPr>
            <w:r>
              <w:rPr>
                <w:rFonts w:eastAsiaTheme="minorHAnsi"/>
                <w:bCs/>
                <w:sz w:val="20"/>
                <w:szCs w:val="20"/>
                <w:lang w:eastAsia="en-US"/>
              </w:rPr>
              <w:t>На постоянной основе, приглашали на семинар для самозанятых</w:t>
            </w:r>
          </w:p>
        </w:tc>
      </w:tr>
      <w:tr w:rsidR="003226FB" w:rsidRPr="00C76FA5" w14:paraId="1D2BAE51" w14:textId="77777777" w:rsidTr="00B8067B">
        <w:tc>
          <w:tcPr>
            <w:tcW w:w="601" w:type="dxa"/>
          </w:tcPr>
          <w:p w14:paraId="31E4DBD9" w14:textId="02926FED" w:rsidR="003226FB" w:rsidRPr="00F036AE" w:rsidRDefault="00A21F04"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21.</w:t>
            </w:r>
          </w:p>
        </w:tc>
        <w:tc>
          <w:tcPr>
            <w:tcW w:w="13723" w:type="dxa"/>
            <w:gridSpan w:val="2"/>
          </w:tcPr>
          <w:p w14:paraId="33D2D40C" w14:textId="77777777" w:rsidR="003226FB" w:rsidRPr="00B96E1B" w:rsidRDefault="003226FB" w:rsidP="003226FB">
            <w:pPr>
              <w:autoSpaceDE w:val="0"/>
              <w:autoSpaceDN w:val="0"/>
              <w:adjustRightInd w:val="0"/>
              <w:jc w:val="center"/>
              <w:rPr>
                <w:b/>
                <w:sz w:val="20"/>
                <w:lang w:eastAsia="en-US"/>
              </w:rPr>
            </w:pPr>
            <w:r w:rsidRPr="00B96E1B">
              <w:rPr>
                <w:b/>
                <w:sz w:val="20"/>
                <w:lang w:eastAsia="en-US"/>
              </w:rPr>
              <w:t>Рынок оказания услуг по ремонту автотранспортных средств</w:t>
            </w:r>
          </w:p>
          <w:p w14:paraId="3A1D9D63" w14:textId="77777777" w:rsidR="003226FB" w:rsidRPr="00C76FA5" w:rsidRDefault="003226FB" w:rsidP="003226FB">
            <w:pPr>
              <w:autoSpaceDE w:val="0"/>
              <w:autoSpaceDN w:val="0"/>
              <w:adjustRightInd w:val="0"/>
              <w:jc w:val="center"/>
              <w:rPr>
                <w:rFonts w:eastAsiaTheme="minorHAnsi"/>
                <w:bCs/>
                <w:sz w:val="28"/>
                <w:szCs w:val="28"/>
                <w:lang w:eastAsia="en-US"/>
              </w:rPr>
            </w:pPr>
          </w:p>
        </w:tc>
      </w:tr>
      <w:tr w:rsidR="000A1AD8" w:rsidRPr="00C76FA5" w14:paraId="392B4938" w14:textId="77777777" w:rsidTr="00B8067B">
        <w:tc>
          <w:tcPr>
            <w:tcW w:w="601" w:type="dxa"/>
          </w:tcPr>
          <w:p w14:paraId="2FCB1A9D" w14:textId="67C544DE" w:rsidR="000A1AD8" w:rsidRPr="00F036AE" w:rsidRDefault="00A21F04"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21</w:t>
            </w:r>
            <w:r w:rsidR="00F036AE">
              <w:rPr>
                <w:rFonts w:eastAsiaTheme="minorHAnsi"/>
                <w:bCs/>
                <w:sz w:val="20"/>
                <w:szCs w:val="20"/>
                <w:lang w:eastAsia="en-US"/>
              </w:rPr>
              <w:t>.1</w:t>
            </w:r>
          </w:p>
        </w:tc>
        <w:tc>
          <w:tcPr>
            <w:tcW w:w="7202" w:type="dxa"/>
          </w:tcPr>
          <w:p w14:paraId="1DC8D3ED" w14:textId="77777777" w:rsidR="000A1AD8" w:rsidRPr="001555D8" w:rsidRDefault="00165387" w:rsidP="005259F1">
            <w:pPr>
              <w:autoSpaceDE w:val="0"/>
              <w:autoSpaceDN w:val="0"/>
              <w:adjustRightInd w:val="0"/>
              <w:rPr>
                <w:sz w:val="20"/>
                <w:lang w:eastAsia="en-US"/>
              </w:rPr>
            </w:pPr>
            <w:r w:rsidRPr="001555D8">
              <w:rPr>
                <w:sz w:val="20"/>
                <w:lang w:eastAsia="en-US"/>
              </w:rPr>
              <w:t>Мониторинг организаций, оказывающих услуги на рынке ремонта автотранспортных средств</w:t>
            </w:r>
          </w:p>
        </w:tc>
        <w:tc>
          <w:tcPr>
            <w:tcW w:w="6521" w:type="dxa"/>
          </w:tcPr>
          <w:p w14:paraId="3C76EB3D" w14:textId="5760202D" w:rsidR="000A1AD8" w:rsidRPr="00E01438" w:rsidRDefault="00E01438" w:rsidP="005642D8">
            <w:pPr>
              <w:autoSpaceDE w:val="0"/>
              <w:autoSpaceDN w:val="0"/>
              <w:adjustRightInd w:val="0"/>
              <w:jc w:val="both"/>
              <w:rPr>
                <w:rFonts w:eastAsiaTheme="minorHAnsi"/>
                <w:bCs/>
                <w:sz w:val="20"/>
                <w:szCs w:val="20"/>
                <w:lang w:eastAsia="en-US"/>
              </w:rPr>
            </w:pPr>
            <w:r w:rsidRPr="00E01438">
              <w:rPr>
                <w:rFonts w:eastAsiaTheme="minorHAnsi"/>
                <w:bCs/>
                <w:sz w:val="20"/>
                <w:szCs w:val="20"/>
                <w:lang w:eastAsia="en-US"/>
              </w:rPr>
              <w:t>Услуги по ремонту автотранспортных средств в МО «К</w:t>
            </w:r>
            <w:r w:rsidR="00651324">
              <w:rPr>
                <w:rFonts w:eastAsiaTheme="minorHAnsi"/>
                <w:bCs/>
                <w:sz w:val="20"/>
                <w:szCs w:val="20"/>
                <w:lang w:eastAsia="en-US"/>
              </w:rPr>
              <w:t>ижингинский</w:t>
            </w:r>
            <w:r w:rsidRPr="00E01438">
              <w:rPr>
                <w:rFonts w:eastAsiaTheme="minorHAnsi"/>
                <w:bCs/>
                <w:sz w:val="20"/>
                <w:szCs w:val="20"/>
                <w:lang w:eastAsia="en-US"/>
              </w:rPr>
              <w:t xml:space="preserve"> район» Республики </w:t>
            </w:r>
            <w:r>
              <w:rPr>
                <w:rFonts w:eastAsiaTheme="minorHAnsi"/>
                <w:bCs/>
                <w:sz w:val="20"/>
                <w:szCs w:val="20"/>
                <w:lang w:eastAsia="en-US"/>
              </w:rPr>
              <w:t xml:space="preserve">Бурятия </w:t>
            </w:r>
            <w:r w:rsidR="00F43E01">
              <w:rPr>
                <w:rFonts w:eastAsiaTheme="minorHAnsi"/>
                <w:bCs/>
                <w:sz w:val="20"/>
                <w:szCs w:val="20"/>
                <w:lang w:eastAsia="en-US"/>
              </w:rPr>
              <w:t xml:space="preserve">оказывают 2 организации </w:t>
            </w:r>
            <w:r w:rsidRPr="00E01438">
              <w:rPr>
                <w:rFonts w:eastAsiaTheme="minorHAnsi"/>
                <w:bCs/>
                <w:sz w:val="20"/>
                <w:szCs w:val="20"/>
                <w:lang w:eastAsia="en-US"/>
              </w:rPr>
              <w:t xml:space="preserve">частной формы собственности. В основном это субъекты малого и среднего предпринимательства, владеющие небольшими станциями по техническому обслуживанию автомобилей, которым необходимо </w:t>
            </w:r>
            <w:r w:rsidRPr="00E01438">
              <w:rPr>
                <w:rFonts w:eastAsiaTheme="minorHAnsi"/>
                <w:bCs/>
                <w:sz w:val="20"/>
                <w:szCs w:val="20"/>
                <w:lang w:eastAsia="en-US"/>
              </w:rPr>
              <w:lastRenderedPageBreak/>
              <w:t>постоянное обновление оборудования</w:t>
            </w:r>
            <w:r>
              <w:rPr>
                <w:rFonts w:eastAsiaTheme="minorHAnsi"/>
                <w:bCs/>
                <w:sz w:val="20"/>
                <w:szCs w:val="20"/>
                <w:lang w:eastAsia="en-US"/>
              </w:rPr>
              <w:t>. По соц</w:t>
            </w:r>
            <w:r w:rsidR="00B169EA">
              <w:rPr>
                <w:rFonts w:eastAsiaTheme="minorHAnsi"/>
                <w:bCs/>
                <w:sz w:val="20"/>
                <w:szCs w:val="20"/>
                <w:lang w:eastAsia="en-US"/>
              </w:rPr>
              <w:t>иальному контракту самозанятым оформлен 1 чел. СТО</w:t>
            </w:r>
            <w:r w:rsidR="00B2098E">
              <w:rPr>
                <w:rFonts w:eastAsiaTheme="minorHAnsi"/>
                <w:bCs/>
                <w:sz w:val="20"/>
                <w:szCs w:val="20"/>
                <w:lang w:eastAsia="en-US"/>
              </w:rPr>
              <w:t xml:space="preserve">. </w:t>
            </w:r>
            <w:r w:rsidR="00B2098E" w:rsidRPr="00B2098E">
              <w:rPr>
                <w:rFonts w:eastAsiaTheme="minorHAnsi"/>
                <w:bCs/>
                <w:sz w:val="20"/>
                <w:szCs w:val="20"/>
                <w:lang w:eastAsia="en-US"/>
              </w:rPr>
              <w:t>Доля организаций частной формы собственности 100%.</w:t>
            </w:r>
          </w:p>
        </w:tc>
      </w:tr>
      <w:tr w:rsidR="000A1AD8" w:rsidRPr="00C76FA5" w14:paraId="09482249" w14:textId="77777777" w:rsidTr="00B8067B">
        <w:tc>
          <w:tcPr>
            <w:tcW w:w="601" w:type="dxa"/>
          </w:tcPr>
          <w:p w14:paraId="4CA4BCD0" w14:textId="007AE923" w:rsidR="000A1AD8" w:rsidRPr="00F036AE" w:rsidRDefault="00A21F04"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lastRenderedPageBreak/>
              <w:t>21</w:t>
            </w:r>
            <w:r w:rsidR="00F036AE">
              <w:rPr>
                <w:rFonts w:eastAsiaTheme="minorHAnsi"/>
                <w:bCs/>
                <w:sz w:val="20"/>
                <w:szCs w:val="20"/>
                <w:lang w:eastAsia="en-US"/>
              </w:rPr>
              <w:t>.2</w:t>
            </w:r>
          </w:p>
        </w:tc>
        <w:tc>
          <w:tcPr>
            <w:tcW w:w="7202" w:type="dxa"/>
          </w:tcPr>
          <w:p w14:paraId="66EC5EBD" w14:textId="77777777" w:rsidR="000A1AD8" w:rsidRPr="001555D8" w:rsidRDefault="00165387" w:rsidP="005259F1">
            <w:pPr>
              <w:autoSpaceDE w:val="0"/>
              <w:autoSpaceDN w:val="0"/>
              <w:adjustRightInd w:val="0"/>
              <w:rPr>
                <w:sz w:val="20"/>
                <w:lang w:eastAsia="en-US"/>
              </w:rPr>
            </w:pPr>
            <w:r w:rsidRPr="001555D8">
              <w:rPr>
                <w:sz w:val="20"/>
                <w:lang w:eastAsia="en-US"/>
              </w:rPr>
              <w:t>Обучение субъектов МСП основам ведения бизнеса, финансовой грамотности и иным навыкам предпринимательской деятельности</w:t>
            </w:r>
          </w:p>
        </w:tc>
        <w:tc>
          <w:tcPr>
            <w:tcW w:w="6521" w:type="dxa"/>
          </w:tcPr>
          <w:p w14:paraId="14FB5713" w14:textId="26FEA3D5" w:rsidR="000A1AD8" w:rsidRPr="00E97F70" w:rsidRDefault="00F43E01" w:rsidP="00E97F70">
            <w:pPr>
              <w:autoSpaceDE w:val="0"/>
              <w:autoSpaceDN w:val="0"/>
              <w:adjustRightInd w:val="0"/>
              <w:rPr>
                <w:rFonts w:eastAsiaTheme="minorHAnsi"/>
                <w:bCs/>
                <w:sz w:val="20"/>
                <w:szCs w:val="20"/>
                <w:lang w:eastAsia="en-US"/>
              </w:rPr>
            </w:pPr>
            <w:r>
              <w:rPr>
                <w:rFonts w:eastAsiaTheme="minorHAnsi"/>
                <w:bCs/>
                <w:sz w:val="20"/>
                <w:szCs w:val="20"/>
                <w:lang w:eastAsia="en-US"/>
              </w:rPr>
              <w:t>На общих основаниях со всеми Индивидуальными предпринимателями</w:t>
            </w:r>
          </w:p>
        </w:tc>
      </w:tr>
      <w:tr w:rsidR="00165387" w:rsidRPr="00C76FA5" w14:paraId="2DFB46CD" w14:textId="77777777" w:rsidTr="00B8067B">
        <w:tc>
          <w:tcPr>
            <w:tcW w:w="601" w:type="dxa"/>
          </w:tcPr>
          <w:p w14:paraId="2F580EB5" w14:textId="649F578B" w:rsidR="00165387" w:rsidRPr="00264180" w:rsidRDefault="00A21F04"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22.</w:t>
            </w:r>
          </w:p>
        </w:tc>
        <w:tc>
          <w:tcPr>
            <w:tcW w:w="13723" w:type="dxa"/>
            <w:gridSpan w:val="2"/>
          </w:tcPr>
          <w:p w14:paraId="6038F478" w14:textId="77777777" w:rsidR="00165387" w:rsidRPr="00AD7773" w:rsidRDefault="00165387" w:rsidP="00165387">
            <w:pPr>
              <w:widowControl w:val="0"/>
              <w:autoSpaceDE w:val="0"/>
              <w:autoSpaceDN w:val="0"/>
              <w:jc w:val="center"/>
              <w:rPr>
                <w:b/>
                <w:sz w:val="20"/>
                <w:lang w:eastAsia="en-US"/>
              </w:rPr>
            </w:pPr>
            <w:r w:rsidRPr="00AD7773">
              <w:rPr>
                <w:b/>
                <w:sz w:val="20"/>
                <w:lang w:eastAsia="en-US"/>
              </w:rPr>
              <w:t>Рынок услуг связи, в том числе услуг по предоставлению широкополосного доступа к информационно-телекоммуникационной сети Интернет</w:t>
            </w:r>
          </w:p>
          <w:p w14:paraId="04077AB6" w14:textId="77777777" w:rsidR="00165387" w:rsidRPr="00C76FA5" w:rsidRDefault="00165387" w:rsidP="00165387">
            <w:pPr>
              <w:autoSpaceDE w:val="0"/>
              <w:autoSpaceDN w:val="0"/>
              <w:adjustRightInd w:val="0"/>
              <w:jc w:val="center"/>
              <w:rPr>
                <w:rFonts w:eastAsiaTheme="minorHAnsi"/>
                <w:bCs/>
                <w:sz w:val="28"/>
                <w:szCs w:val="28"/>
                <w:lang w:eastAsia="en-US"/>
              </w:rPr>
            </w:pPr>
          </w:p>
        </w:tc>
      </w:tr>
      <w:tr w:rsidR="00165387" w:rsidRPr="00C76FA5" w14:paraId="5A43D6B6" w14:textId="77777777" w:rsidTr="00B8067B">
        <w:tc>
          <w:tcPr>
            <w:tcW w:w="601" w:type="dxa"/>
          </w:tcPr>
          <w:p w14:paraId="1BD7E02C" w14:textId="4AC4CC25" w:rsidR="00165387" w:rsidRPr="00383E65" w:rsidRDefault="00A21F04"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22</w:t>
            </w:r>
            <w:r w:rsidR="00383E65">
              <w:rPr>
                <w:rFonts w:eastAsiaTheme="minorHAnsi"/>
                <w:bCs/>
                <w:sz w:val="20"/>
                <w:szCs w:val="20"/>
                <w:lang w:eastAsia="en-US"/>
              </w:rPr>
              <w:t>.1</w:t>
            </w:r>
          </w:p>
        </w:tc>
        <w:tc>
          <w:tcPr>
            <w:tcW w:w="7202" w:type="dxa"/>
          </w:tcPr>
          <w:p w14:paraId="43BFA637" w14:textId="77777777" w:rsidR="00165387" w:rsidRPr="001555D8" w:rsidRDefault="008464E2" w:rsidP="005259F1">
            <w:pPr>
              <w:autoSpaceDE w:val="0"/>
              <w:autoSpaceDN w:val="0"/>
              <w:adjustRightInd w:val="0"/>
              <w:rPr>
                <w:sz w:val="20"/>
                <w:lang w:eastAsia="en-US"/>
              </w:rPr>
            </w:pPr>
            <w:r w:rsidRPr="001555D8">
              <w:rPr>
                <w:sz w:val="20"/>
                <w:lang w:eastAsia="en-US"/>
              </w:rPr>
              <w:t>Расширение зоны покрытия на территории Республики Бурятия услугами сотовой связи и увеличение количества пользователей сети Интернет, в том числе посредством реализации федерального проекта «Информационная инфраструктура» национальной программы «Цифровая экономика Российской Федерации»</w:t>
            </w:r>
          </w:p>
        </w:tc>
        <w:tc>
          <w:tcPr>
            <w:tcW w:w="6521" w:type="dxa"/>
          </w:tcPr>
          <w:p w14:paraId="2A586898" w14:textId="5B098A08" w:rsidR="00F50CF4" w:rsidRPr="00F50CF4" w:rsidRDefault="00F50CF4" w:rsidP="00F50CF4">
            <w:pPr>
              <w:autoSpaceDE w:val="0"/>
              <w:autoSpaceDN w:val="0"/>
              <w:adjustRightInd w:val="0"/>
              <w:jc w:val="both"/>
              <w:rPr>
                <w:rFonts w:eastAsiaTheme="minorHAnsi"/>
                <w:bCs/>
                <w:sz w:val="20"/>
                <w:szCs w:val="20"/>
                <w:lang w:eastAsia="en-US"/>
              </w:rPr>
            </w:pPr>
            <w:r>
              <w:rPr>
                <w:rFonts w:eastAsiaTheme="minorHAnsi"/>
                <w:bCs/>
                <w:sz w:val="20"/>
                <w:szCs w:val="20"/>
                <w:lang w:eastAsia="en-US"/>
              </w:rPr>
              <w:t>Н</w:t>
            </w:r>
            <w:r w:rsidRPr="00F50CF4">
              <w:rPr>
                <w:rFonts w:eastAsiaTheme="minorHAnsi"/>
                <w:bCs/>
                <w:sz w:val="20"/>
                <w:szCs w:val="20"/>
                <w:lang w:eastAsia="en-US"/>
              </w:rPr>
              <w:t>а территории МО «К</w:t>
            </w:r>
            <w:r w:rsidR="002B13AD">
              <w:rPr>
                <w:rFonts w:eastAsiaTheme="minorHAnsi"/>
                <w:bCs/>
                <w:sz w:val="20"/>
                <w:szCs w:val="20"/>
                <w:lang w:eastAsia="en-US"/>
              </w:rPr>
              <w:t>ижингинский</w:t>
            </w:r>
            <w:r w:rsidRPr="00F50CF4">
              <w:rPr>
                <w:rFonts w:eastAsiaTheme="minorHAnsi"/>
                <w:bCs/>
                <w:sz w:val="20"/>
                <w:szCs w:val="20"/>
                <w:lang w:eastAsia="en-US"/>
              </w:rPr>
              <w:t xml:space="preserve"> район» Респ</w:t>
            </w:r>
            <w:r>
              <w:rPr>
                <w:rFonts w:eastAsiaTheme="minorHAnsi"/>
                <w:bCs/>
                <w:sz w:val="20"/>
                <w:szCs w:val="20"/>
                <w:lang w:eastAsia="en-US"/>
              </w:rPr>
              <w:t>ублики Бурятия наиболее крупным оператором связи, предоставляющим</w:t>
            </w:r>
            <w:r w:rsidRPr="00F50CF4">
              <w:rPr>
                <w:rFonts w:eastAsiaTheme="minorHAnsi"/>
                <w:bCs/>
                <w:sz w:val="20"/>
                <w:szCs w:val="20"/>
                <w:lang w:eastAsia="en-US"/>
              </w:rPr>
              <w:t xml:space="preserve"> услуги фиксированного доступа к сети </w:t>
            </w:r>
            <w:r w:rsidR="00F43E01" w:rsidRPr="00F50CF4">
              <w:rPr>
                <w:rFonts w:eastAsiaTheme="minorHAnsi"/>
                <w:bCs/>
                <w:sz w:val="20"/>
                <w:szCs w:val="20"/>
                <w:lang w:eastAsia="en-US"/>
              </w:rPr>
              <w:t>Интернет,</w:t>
            </w:r>
            <w:r w:rsidRPr="00F50CF4">
              <w:rPr>
                <w:rFonts w:eastAsiaTheme="minorHAnsi"/>
                <w:bCs/>
                <w:sz w:val="20"/>
                <w:szCs w:val="20"/>
                <w:lang w:eastAsia="en-US"/>
              </w:rPr>
              <w:t xml:space="preserve"> являются Бурятский филиал ПАО «Ростелеком».</w:t>
            </w:r>
          </w:p>
          <w:p w14:paraId="1CB1562E" w14:textId="1285E341" w:rsidR="00165387" w:rsidRPr="00C76FA5" w:rsidRDefault="00F50CF4" w:rsidP="002B13AD">
            <w:pPr>
              <w:autoSpaceDE w:val="0"/>
              <w:autoSpaceDN w:val="0"/>
              <w:adjustRightInd w:val="0"/>
              <w:jc w:val="both"/>
              <w:rPr>
                <w:rFonts w:eastAsiaTheme="minorHAnsi"/>
                <w:bCs/>
                <w:sz w:val="28"/>
                <w:szCs w:val="28"/>
                <w:lang w:eastAsia="en-US"/>
              </w:rPr>
            </w:pPr>
            <w:r w:rsidRPr="00F50CF4">
              <w:rPr>
                <w:rFonts w:eastAsiaTheme="minorHAnsi"/>
                <w:bCs/>
                <w:sz w:val="20"/>
                <w:szCs w:val="20"/>
                <w:lang w:eastAsia="en-US"/>
              </w:rPr>
              <w:t xml:space="preserve">Альтернативу фиксированному широкополосному доступу в сеть Интернет составляет мобильный широкополосный доступ с активно развивающимися сетями операторов подвижной радиотелефонной связи по технологиям 3G и 4G (LTE) и увеличивающейся скоростью передачи данных. В настоящее время услуги доступа в сеть Интернет по технологии 3G и 4G (LTE) предоставляют все операторы мобильной связи, предоставляющие свои услуги на территории </w:t>
            </w:r>
            <w:r>
              <w:rPr>
                <w:rFonts w:eastAsiaTheme="minorHAnsi"/>
                <w:bCs/>
                <w:sz w:val="20"/>
                <w:szCs w:val="20"/>
                <w:lang w:eastAsia="en-US"/>
              </w:rPr>
              <w:t>Кяхтинского района</w:t>
            </w:r>
            <w:r w:rsidRPr="00F50CF4">
              <w:rPr>
                <w:rFonts w:eastAsiaTheme="minorHAnsi"/>
                <w:bCs/>
                <w:sz w:val="20"/>
                <w:szCs w:val="20"/>
                <w:lang w:eastAsia="en-US"/>
              </w:rPr>
              <w:t xml:space="preserve">: </w:t>
            </w:r>
            <w:r w:rsidRPr="00383E65">
              <w:rPr>
                <w:rFonts w:eastAsiaTheme="minorHAnsi"/>
                <w:bCs/>
                <w:sz w:val="20"/>
                <w:szCs w:val="20"/>
                <w:lang w:eastAsia="en-US"/>
              </w:rPr>
              <w:t>ПАО «МегаФон», (бренд Билайн), ООО «Т2Мобайл» (бренд Теле2).</w:t>
            </w:r>
            <w:r w:rsidR="00E22E09">
              <w:rPr>
                <w:rFonts w:eastAsiaTheme="minorHAnsi"/>
                <w:bCs/>
                <w:sz w:val="20"/>
                <w:szCs w:val="20"/>
                <w:lang w:eastAsia="en-US"/>
              </w:rPr>
              <w:t xml:space="preserve"> </w:t>
            </w:r>
            <w:r w:rsidR="00E22E09" w:rsidRPr="00E22E09">
              <w:rPr>
                <w:rFonts w:eastAsiaTheme="minorHAnsi"/>
                <w:bCs/>
                <w:sz w:val="20"/>
                <w:szCs w:val="20"/>
                <w:lang w:eastAsia="en-US"/>
              </w:rPr>
              <w:t>Доля организаций частной формы собственности 100%.</w:t>
            </w:r>
          </w:p>
        </w:tc>
      </w:tr>
      <w:tr w:rsidR="003511D3" w:rsidRPr="00C76FA5" w14:paraId="797C1BF4" w14:textId="77777777" w:rsidTr="00B8067B">
        <w:tc>
          <w:tcPr>
            <w:tcW w:w="601" w:type="dxa"/>
          </w:tcPr>
          <w:p w14:paraId="7790E033" w14:textId="59A7D27C" w:rsidR="003511D3" w:rsidRPr="00383E65" w:rsidRDefault="00A21F04"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23.</w:t>
            </w:r>
          </w:p>
        </w:tc>
        <w:tc>
          <w:tcPr>
            <w:tcW w:w="13723" w:type="dxa"/>
            <w:gridSpan w:val="2"/>
          </w:tcPr>
          <w:p w14:paraId="0BF60DCD" w14:textId="77777777" w:rsidR="003511D3" w:rsidRPr="00C76FA5" w:rsidRDefault="003511D3" w:rsidP="00E97F70">
            <w:pPr>
              <w:autoSpaceDE w:val="0"/>
              <w:autoSpaceDN w:val="0"/>
              <w:adjustRightInd w:val="0"/>
              <w:jc w:val="center"/>
              <w:rPr>
                <w:rFonts w:eastAsiaTheme="minorHAnsi"/>
                <w:bCs/>
                <w:sz w:val="28"/>
                <w:szCs w:val="28"/>
                <w:lang w:eastAsia="en-US"/>
              </w:rPr>
            </w:pPr>
            <w:r w:rsidRPr="00995D90">
              <w:rPr>
                <w:b/>
                <w:sz w:val="20"/>
                <w:lang w:eastAsia="en-US"/>
              </w:rPr>
              <w:t>Рынок жилищного строительства (за исключением индивидуального жилищного строительства)</w:t>
            </w:r>
          </w:p>
        </w:tc>
      </w:tr>
      <w:tr w:rsidR="008464E2" w:rsidRPr="00C76FA5" w14:paraId="62941DBC" w14:textId="77777777" w:rsidTr="00B8067B">
        <w:tc>
          <w:tcPr>
            <w:tcW w:w="601" w:type="dxa"/>
          </w:tcPr>
          <w:p w14:paraId="29495F78" w14:textId="1649401D" w:rsidR="008464E2" w:rsidRPr="00383E65" w:rsidRDefault="00A21F04"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23</w:t>
            </w:r>
            <w:r w:rsidR="00383E65">
              <w:rPr>
                <w:rFonts w:eastAsiaTheme="minorHAnsi"/>
                <w:bCs/>
                <w:sz w:val="20"/>
                <w:szCs w:val="20"/>
                <w:lang w:eastAsia="en-US"/>
              </w:rPr>
              <w:t>.1</w:t>
            </w:r>
          </w:p>
        </w:tc>
        <w:tc>
          <w:tcPr>
            <w:tcW w:w="7202" w:type="dxa"/>
          </w:tcPr>
          <w:p w14:paraId="7EE053EF" w14:textId="77777777" w:rsidR="008464E2" w:rsidRPr="001555D8" w:rsidRDefault="00075CC5" w:rsidP="005259F1">
            <w:pPr>
              <w:autoSpaceDE w:val="0"/>
              <w:autoSpaceDN w:val="0"/>
              <w:adjustRightInd w:val="0"/>
              <w:rPr>
                <w:sz w:val="20"/>
                <w:lang w:eastAsia="en-US"/>
              </w:rPr>
            </w:pPr>
            <w:r w:rsidRPr="001555D8">
              <w:rPr>
                <w:sz w:val="20"/>
                <w:lang w:eastAsia="en-US"/>
              </w:rPr>
              <w:t>Осуществление мониторинга хозяйствующих субъектов, осуществляющих деятельность на рынке жилищного строительства</w:t>
            </w:r>
          </w:p>
        </w:tc>
        <w:tc>
          <w:tcPr>
            <w:tcW w:w="6521" w:type="dxa"/>
          </w:tcPr>
          <w:p w14:paraId="6AD7DBBE" w14:textId="34BC5977" w:rsidR="00F43E01" w:rsidRPr="00F50CF4" w:rsidRDefault="00F43E01" w:rsidP="00F43E01">
            <w:pPr>
              <w:autoSpaceDE w:val="0"/>
              <w:autoSpaceDN w:val="0"/>
              <w:adjustRightInd w:val="0"/>
              <w:jc w:val="both"/>
              <w:rPr>
                <w:rFonts w:eastAsiaTheme="minorHAnsi"/>
                <w:bCs/>
                <w:sz w:val="20"/>
                <w:szCs w:val="20"/>
                <w:lang w:eastAsia="en-US"/>
              </w:rPr>
            </w:pPr>
            <w:r>
              <w:rPr>
                <w:rFonts w:eastAsiaTheme="minorHAnsi"/>
                <w:bCs/>
                <w:sz w:val="20"/>
                <w:szCs w:val="20"/>
                <w:lang w:eastAsia="en-US"/>
              </w:rPr>
              <w:t xml:space="preserve">В 2024 году ведено 2323 </w:t>
            </w:r>
            <w:proofErr w:type="spellStart"/>
            <w:proofErr w:type="gramStart"/>
            <w:r>
              <w:rPr>
                <w:rFonts w:eastAsiaTheme="minorHAnsi"/>
                <w:bCs/>
                <w:sz w:val="20"/>
                <w:szCs w:val="20"/>
                <w:lang w:eastAsia="en-US"/>
              </w:rPr>
              <w:t>кв.м</w:t>
            </w:r>
            <w:proofErr w:type="spellEnd"/>
            <w:proofErr w:type="gramEnd"/>
            <w:r>
              <w:rPr>
                <w:rFonts w:eastAsiaTheme="minorHAnsi"/>
                <w:bCs/>
                <w:sz w:val="20"/>
                <w:szCs w:val="20"/>
                <w:lang w:eastAsia="en-US"/>
              </w:rPr>
              <w:t xml:space="preserve"> жилых домов, что больше к уровню 153,4%.</w:t>
            </w:r>
            <w:r w:rsidR="00474DBF" w:rsidRPr="00474DBF">
              <w:rPr>
                <w:rFonts w:eastAsiaTheme="minorHAnsi"/>
                <w:bCs/>
                <w:sz w:val="20"/>
                <w:szCs w:val="20"/>
                <w:lang w:eastAsia="en-US"/>
              </w:rPr>
              <w:t xml:space="preserve"> </w:t>
            </w:r>
          </w:p>
          <w:p w14:paraId="7F00F3C1" w14:textId="5372819F" w:rsidR="008464E2" w:rsidRPr="00F50CF4" w:rsidRDefault="008464E2" w:rsidP="00474DBF">
            <w:pPr>
              <w:autoSpaceDE w:val="0"/>
              <w:autoSpaceDN w:val="0"/>
              <w:adjustRightInd w:val="0"/>
              <w:jc w:val="both"/>
              <w:rPr>
                <w:rFonts w:eastAsiaTheme="minorHAnsi"/>
                <w:bCs/>
                <w:sz w:val="20"/>
                <w:szCs w:val="20"/>
                <w:lang w:eastAsia="en-US"/>
              </w:rPr>
            </w:pPr>
          </w:p>
        </w:tc>
      </w:tr>
      <w:tr w:rsidR="008464E2" w:rsidRPr="00C76FA5" w14:paraId="74F1D0D5" w14:textId="77777777" w:rsidTr="00B8067B">
        <w:tc>
          <w:tcPr>
            <w:tcW w:w="601" w:type="dxa"/>
          </w:tcPr>
          <w:p w14:paraId="6745A16B" w14:textId="7953472E" w:rsidR="008464E2" w:rsidRPr="00383E65" w:rsidRDefault="00A21F04"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23</w:t>
            </w:r>
            <w:r w:rsidR="00383E65">
              <w:rPr>
                <w:rFonts w:eastAsiaTheme="minorHAnsi"/>
                <w:bCs/>
                <w:sz w:val="20"/>
                <w:szCs w:val="20"/>
                <w:lang w:eastAsia="en-US"/>
              </w:rPr>
              <w:t>.2</w:t>
            </w:r>
          </w:p>
        </w:tc>
        <w:tc>
          <w:tcPr>
            <w:tcW w:w="7202" w:type="dxa"/>
          </w:tcPr>
          <w:p w14:paraId="754E63D4" w14:textId="77777777" w:rsidR="008464E2" w:rsidRPr="001555D8" w:rsidRDefault="00075CC5" w:rsidP="005259F1">
            <w:pPr>
              <w:autoSpaceDE w:val="0"/>
              <w:autoSpaceDN w:val="0"/>
              <w:adjustRightInd w:val="0"/>
              <w:rPr>
                <w:sz w:val="20"/>
                <w:lang w:eastAsia="en-US"/>
              </w:rPr>
            </w:pPr>
            <w:r w:rsidRPr="001555D8">
              <w:rPr>
                <w:sz w:val="20"/>
                <w:lang w:eastAsia="en-US"/>
              </w:rPr>
              <w:t>Поддержание в актуальном виде раздела «Информация для застройщика» официального сайта Министерства строительства и модернизации жилищно-коммунального комплекса РБ</w:t>
            </w:r>
          </w:p>
        </w:tc>
        <w:tc>
          <w:tcPr>
            <w:tcW w:w="6521" w:type="dxa"/>
          </w:tcPr>
          <w:p w14:paraId="5B58B3AD" w14:textId="77777777" w:rsidR="008464E2" w:rsidRPr="00383E65" w:rsidRDefault="00383E65" w:rsidP="00383E65">
            <w:pPr>
              <w:autoSpaceDE w:val="0"/>
              <w:autoSpaceDN w:val="0"/>
              <w:adjustRightInd w:val="0"/>
              <w:rPr>
                <w:rFonts w:eastAsiaTheme="minorHAnsi"/>
                <w:bCs/>
                <w:sz w:val="20"/>
                <w:szCs w:val="20"/>
                <w:lang w:eastAsia="en-US"/>
              </w:rPr>
            </w:pPr>
            <w:r>
              <w:rPr>
                <w:rFonts w:eastAsiaTheme="minorHAnsi"/>
                <w:bCs/>
                <w:sz w:val="20"/>
                <w:szCs w:val="20"/>
                <w:lang w:eastAsia="en-US"/>
              </w:rPr>
              <w:t xml:space="preserve">Ответственный: </w:t>
            </w:r>
            <w:r w:rsidRPr="00383E65">
              <w:rPr>
                <w:rFonts w:eastAsiaTheme="minorHAnsi"/>
                <w:bCs/>
                <w:sz w:val="20"/>
                <w:szCs w:val="20"/>
                <w:lang w:eastAsia="en-US"/>
              </w:rPr>
              <w:t>Министерства строительства и модернизации жилищно-коммунального комплекса РБ</w:t>
            </w:r>
          </w:p>
        </w:tc>
      </w:tr>
      <w:tr w:rsidR="002C7C7D" w:rsidRPr="00C76FA5" w14:paraId="5A2CE8A1" w14:textId="77777777" w:rsidTr="00B8067B">
        <w:tc>
          <w:tcPr>
            <w:tcW w:w="601" w:type="dxa"/>
          </w:tcPr>
          <w:p w14:paraId="7BE5652D" w14:textId="2DA70A43" w:rsidR="002C7C7D" w:rsidRPr="00A21705" w:rsidRDefault="00A21F04"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24.</w:t>
            </w:r>
          </w:p>
        </w:tc>
        <w:tc>
          <w:tcPr>
            <w:tcW w:w="13723" w:type="dxa"/>
            <w:gridSpan w:val="2"/>
          </w:tcPr>
          <w:p w14:paraId="2A675B79" w14:textId="77777777" w:rsidR="002C7C7D" w:rsidRPr="00C76FA5" w:rsidRDefault="002C7C7D" w:rsidP="00E97F70">
            <w:pPr>
              <w:autoSpaceDE w:val="0"/>
              <w:autoSpaceDN w:val="0"/>
              <w:adjustRightInd w:val="0"/>
              <w:jc w:val="center"/>
              <w:rPr>
                <w:rFonts w:eastAsiaTheme="minorHAnsi"/>
                <w:bCs/>
                <w:sz w:val="28"/>
                <w:szCs w:val="28"/>
                <w:lang w:eastAsia="en-US"/>
              </w:rPr>
            </w:pPr>
            <w:r w:rsidRPr="00407525">
              <w:rPr>
                <w:b/>
                <w:sz w:val="20"/>
                <w:lang w:eastAsia="en-US"/>
              </w:rPr>
              <w:t>Рынок строительства объектов капитального строительства, за исключением жилищного и дорожного строительства</w:t>
            </w:r>
          </w:p>
        </w:tc>
      </w:tr>
      <w:tr w:rsidR="008464E2" w:rsidRPr="00C76FA5" w14:paraId="6F7292FB" w14:textId="77777777" w:rsidTr="00B8067B">
        <w:tc>
          <w:tcPr>
            <w:tcW w:w="601" w:type="dxa"/>
          </w:tcPr>
          <w:p w14:paraId="07E540C2" w14:textId="772190A1" w:rsidR="008464E2" w:rsidRPr="00A21705" w:rsidRDefault="00F658D2"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24</w:t>
            </w:r>
            <w:r w:rsidR="00A21705">
              <w:rPr>
                <w:rFonts w:eastAsiaTheme="minorHAnsi"/>
                <w:bCs/>
                <w:sz w:val="20"/>
                <w:szCs w:val="20"/>
                <w:lang w:eastAsia="en-US"/>
              </w:rPr>
              <w:t>.1</w:t>
            </w:r>
          </w:p>
        </w:tc>
        <w:tc>
          <w:tcPr>
            <w:tcW w:w="7202" w:type="dxa"/>
          </w:tcPr>
          <w:p w14:paraId="00F204E8" w14:textId="77777777" w:rsidR="008464E2" w:rsidRPr="001555D8" w:rsidRDefault="00B06B0B" w:rsidP="005259F1">
            <w:pPr>
              <w:autoSpaceDE w:val="0"/>
              <w:autoSpaceDN w:val="0"/>
              <w:adjustRightInd w:val="0"/>
              <w:rPr>
                <w:sz w:val="20"/>
                <w:lang w:eastAsia="en-US"/>
              </w:rPr>
            </w:pPr>
            <w:r w:rsidRPr="001555D8">
              <w:rPr>
                <w:sz w:val="20"/>
                <w:lang w:eastAsia="en-US"/>
              </w:rPr>
              <w:t>Реализация федеральных целевых программ Российской Федерации, государственных программ Российской Федерации, государственных программ Республики Бурятия по строительству объектов капитального строительства</w:t>
            </w:r>
          </w:p>
        </w:tc>
        <w:tc>
          <w:tcPr>
            <w:tcW w:w="6521" w:type="dxa"/>
          </w:tcPr>
          <w:p w14:paraId="55B42294" w14:textId="77777777" w:rsidR="00D3431F" w:rsidRPr="00D3431F" w:rsidRDefault="00D3431F" w:rsidP="00D3431F">
            <w:pPr>
              <w:autoSpaceDE w:val="0"/>
              <w:autoSpaceDN w:val="0"/>
              <w:adjustRightInd w:val="0"/>
              <w:jc w:val="both"/>
              <w:rPr>
                <w:rFonts w:eastAsiaTheme="minorHAnsi"/>
                <w:bCs/>
                <w:i/>
                <w:iCs/>
                <w:sz w:val="20"/>
                <w:szCs w:val="20"/>
                <w:lang w:eastAsia="en-US"/>
              </w:rPr>
            </w:pPr>
            <w:r w:rsidRPr="00D3431F">
              <w:rPr>
                <w:rFonts w:eastAsiaTheme="minorHAnsi"/>
                <w:bCs/>
                <w:sz w:val="20"/>
                <w:szCs w:val="20"/>
                <w:u w:val="single"/>
                <w:lang w:eastAsia="en-US"/>
              </w:rPr>
              <w:t>В 2024 году</w:t>
            </w:r>
            <w:r w:rsidRPr="00D3431F">
              <w:rPr>
                <w:rFonts w:eastAsiaTheme="minorHAnsi"/>
                <w:bCs/>
                <w:sz w:val="20"/>
                <w:szCs w:val="20"/>
                <w:lang w:eastAsia="en-US"/>
              </w:rPr>
              <w:t xml:space="preserve"> на капитальный ремонт сетей </w:t>
            </w:r>
            <w:proofErr w:type="spellStart"/>
            <w:r w:rsidRPr="00D3431F">
              <w:rPr>
                <w:rFonts w:eastAsiaTheme="minorHAnsi"/>
                <w:bCs/>
                <w:sz w:val="20"/>
                <w:szCs w:val="20"/>
                <w:lang w:eastAsia="en-US"/>
              </w:rPr>
              <w:t>тепловодоснабжения</w:t>
            </w:r>
            <w:proofErr w:type="spellEnd"/>
            <w:r w:rsidRPr="00D3431F">
              <w:rPr>
                <w:rFonts w:eastAsiaTheme="minorHAnsi"/>
                <w:bCs/>
                <w:sz w:val="20"/>
                <w:szCs w:val="20"/>
                <w:lang w:eastAsia="en-US"/>
              </w:rPr>
              <w:t xml:space="preserve"> в с. Новокижингинск Кижингинского района Республики Бурятия затрачено 24,969 млн. руб. </w:t>
            </w:r>
            <w:r w:rsidRPr="00D3431F">
              <w:rPr>
                <w:rFonts w:eastAsiaTheme="minorHAnsi"/>
                <w:bCs/>
                <w:i/>
                <w:iCs/>
                <w:sz w:val="20"/>
                <w:szCs w:val="20"/>
                <w:lang w:eastAsia="en-US"/>
              </w:rPr>
              <w:t>(РБ – 24,47 млн. руб., МБ – 0,499 млн. руб.).</w:t>
            </w:r>
          </w:p>
          <w:p w14:paraId="7A9F5F0E" w14:textId="77777777" w:rsidR="00D3431F" w:rsidRPr="00D3431F" w:rsidRDefault="00D3431F" w:rsidP="00D3431F">
            <w:pPr>
              <w:autoSpaceDE w:val="0"/>
              <w:autoSpaceDN w:val="0"/>
              <w:adjustRightInd w:val="0"/>
              <w:jc w:val="both"/>
              <w:rPr>
                <w:rFonts w:eastAsiaTheme="minorHAnsi"/>
                <w:bCs/>
                <w:sz w:val="20"/>
                <w:szCs w:val="20"/>
                <w:lang w:eastAsia="en-US"/>
              </w:rPr>
            </w:pPr>
            <w:r w:rsidRPr="00D3431F">
              <w:rPr>
                <w:rFonts w:eastAsiaTheme="minorHAnsi"/>
                <w:bCs/>
                <w:sz w:val="20"/>
                <w:szCs w:val="20"/>
                <w:lang w:eastAsia="en-US"/>
              </w:rPr>
              <w:t xml:space="preserve">В рамках ГП РБ «Развитие строительного и жилищно-коммунального комплексов Республики Бурятия» на реализацию первоочередных мероприятий МО «Кижингинский район» направлено 5,824 млн. руб. </w:t>
            </w:r>
            <w:r w:rsidRPr="00D3431F">
              <w:rPr>
                <w:rFonts w:eastAsiaTheme="minorHAnsi"/>
                <w:bCs/>
                <w:i/>
                <w:iCs/>
                <w:sz w:val="20"/>
                <w:szCs w:val="20"/>
                <w:lang w:eastAsia="en-US"/>
              </w:rPr>
              <w:t>(РБ – 5,707 млн. руб., МБ – 0,117 млн. руб.)</w:t>
            </w:r>
            <w:r w:rsidRPr="00D3431F">
              <w:rPr>
                <w:rFonts w:eastAsiaTheme="minorHAnsi"/>
                <w:bCs/>
                <w:sz w:val="20"/>
                <w:szCs w:val="20"/>
                <w:lang w:eastAsia="en-US"/>
              </w:rPr>
              <w:t xml:space="preserve"> на следующие мероприятия:</w:t>
            </w:r>
          </w:p>
          <w:p w14:paraId="4F0E8D60" w14:textId="77777777" w:rsidR="00D3431F" w:rsidRPr="00D3431F" w:rsidRDefault="00D3431F" w:rsidP="00D3431F">
            <w:pPr>
              <w:autoSpaceDE w:val="0"/>
              <w:autoSpaceDN w:val="0"/>
              <w:adjustRightInd w:val="0"/>
              <w:jc w:val="both"/>
              <w:rPr>
                <w:rFonts w:eastAsiaTheme="minorHAnsi"/>
                <w:bCs/>
                <w:sz w:val="20"/>
                <w:szCs w:val="20"/>
                <w:lang w:eastAsia="en-US"/>
              </w:rPr>
            </w:pPr>
            <w:r w:rsidRPr="00D3431F">
              <w:rPr>
                <w:rFonts w:eastAsiaTheme="minorHAnsi"/>
                <w:bCs/>
                <w:sz w:val="20"/>
                <w:szCs w:val="20"/>
                <w:lang w:eastAsia="en-US"/>
              </w:rPr>
              <w:t>1.</w:t>
            </w:r>
            <w:r w:rsidRPr="00D3431F">
              <w:rPr>
                <w:rFonts w:eastAsiaTheme="minorHAnsi"/>
                <w:bCs/>
                <w:sz w:val="20"/>
                <w:szCs w:val="20"/>
                <w:lang w:eastAsia="en-US"/>
              </w:rPr>
              <w:tab/>
              <w:t xml:space="preserve">Капитальный ремонт сетей </w:t>
            </w:r>
            <w:proofErr w:type="spellStart"/>
            <w:r w:rsidRPr="00D3431F">
              <w:rPr>
                <w:rFonts w:eastAsiaTheme="minorHAnsi"/>
                <w:bCs/>
                <w:sz w:val="20"/>
                <w:szCs w:val="20"/>
                <w:lang w:eastAsia="en-US"/>
              </w:rPr>
              <w:t>тепловодоснабжения</w:t>
            </w:r>
            <w:proofErr w:type="spellEnd"/>
            <w:r w:rsidRPr="00D3431F">
              <w:rPr>
                <w:rFonts w:eastAsiaTheme="minorHAnsi"/>
                <w:bCs/>
                <w:sz w:val="20"/>
                <w:szCs w:val="20"/>
                <w:lang w:eastAsia="en-US"/>
              </w:rPr>
              <w:t xml:space="preserve"> в с. Кижинга от ТК11 – ТК17 – ТК18 – ТК19 – Судебный участок, ТК18 – КБО, протяженностью 326 м;</w:t>
            </w:r>
          </w:p>
          <w:p w14:paraId="7C528E4A" w14:textId="77777777" w:rsidR="00D3431F" w:rsidRPr="00D3431F" w:rsidRDefault="00D3431F" w:rsidP="00D3431F">
            <w:pPr>
              <w:autoSpaceDE w:val="0"/>
              <w:autoSpaceDN w:val="0"/>
              <w:adjustRightInd w:val="0"/>
              <w:jc w:val="both"/>
              <w:rPr>
                <w:rFonts w:eastAsiaTheme="minorHAnsi"/>
                <w:bCs/>
                <w:sz w:val="20"/>
                <w:szCs w:val="20"/>
                <w:lang w:eastAsia="en-US"/>
              </w:rPr>
            </w:pPr>
            <w:r w:rsidRPr="00D3431F">
              <w:rPr>
                <w:rFonts w:eastAsiaTheme="minorHAnsi"/>
                <w:bCs/>
                <w:sz w:val="20"/>
                <w:szCs w:val="20"/>
                <w:lang w:eastAsia="en-US"/>
              </w:rPr>
              <w:t>2.</w:t>
            </w:r>
            <w:r w:rsidRPr="00D3431F">
              <w:rPr>
                <w:rFonts w:eastAsiaTheme="minorHAnsi"/>
                <w:bCs/>
                <w:sz w:val="20"/>
                <w:szCs w:val="20"/>
                <w:lang w:eastAsia="en-US"/>
              </w:rPr>
              <w:tab/>
              <w:t xml:space="preserve">Капитальный ремонт котельной ЦРБ </w:t>
            </w:r>
            <w:proofErr w:type="spellStart"/>
            <w:r w:rsidRPr="00D3431F">
              <w:rPr>
                <w:rFonts w:eastAsiaTheme="minorHAnsi"/>
                <w:bCs/>
                <w:sz w:val="20"/>
                <w:szCs w:val="20"/>
                <w:lang w:eastAsia="en-US"/>
              </w:rPr>
              <w:t>с.Кижинга</w:t>
            </w:r>
            <w:proofErr w:type="spellEnd"/>
            <w:r w:rsidRPr="00D3431F">
              <w:rPr>
                <w:rFonts w:eastAsiaTheme="minorHAnsi"/>
                <w:bCs/>
                <w:sz w:val="20"/>
                <w:szCs w:val="20"/>
                <w:lang w:eastAsia="en-US"/>
              </w:rPr>
              <w:t xml:space="preserve"> (кровли, дымовой трубы, проёмов здания).</w:t>
            </w:r>
          </w:p>
          <w:p w14:paraId="062994BD" w14:textId="77777777" w:rsidR="00D3431F" w:rsidRPr="00D3431F" w:rsidRDefault="00D3431F" w:rsidP="00D3431F">
            <w:pPr>
              <w:autoSpaceDE w:val="0"/>
              <w:autoSpaceDN w:val="0"/>
              <w:adjustRightInd w:val="0"/>
              <w:jc w:val="both"/>
              <w:rPr>
                <w:rFonts w:eastAsiaTheme="minorHAnsi"/>
                <w:bCs/>
                <w:sz w:val="20"/>
                <w:szCs w:val="20"/>
                <w:lang w:eastAsia="en-US"/>
              </w:rPr>
            </w:pPr>
            <w:r w:rsidRPr="00D3431F">
              <w:rPr>
                <w:rFonts w:eastAsiaTheme="minorHAnsi"/>
                <w:bCs/>
                <w:sz w:val="20"/>
                <w:szCs w:val="20"/>
                <w:lang w:eastAsia="en-US"/>
              </w:rPr>
              <w:t xml:space="preserve">На реализацию первоочередных мероприятий </w:t>
            </w:r>
            <w:r w:rsidRPr="00D3431F">
              <w:rPr>
                <w:rFonts w:eastAsiaTheme="minorHAnsi"/>
                <w:bCs/>
                <w:sz w:val="20"/>
                <w:szCs w:val="20"/>
                <w:u w:val="single"/>
                <w:lang w:eastAsia="en-US"/>
              </w:rPr>
              <w:t>в 2025 году</w:t>
            </w:r>
            <w:r w:rsidRPr="00D3431F">
              <w:rPr>
                <w:rFonts w:eastAsiaTheme="minorHAnsi"/>
                <w:bCs/>
                <w:sz w:val="20"/>
                <w:szCs w:val="20"/>
                <w:lang w:eastAsia="en-US"/>
              </w:rPr>
              <w:t xml:space="preserve"> МО «Кижингинский район» заключено Соглашение от 14.02.2025 г. № 021-06/с-2025/м на следующие мероприятия:</w:t>
            </w:r>
          </w:p>
          <w:p w14:paraId="043BC0D9" w14:textId="77777777" w:rsidR="00D3431F" w:rsidRPr="00D3431F" w:rsidRDefault="00D3431F" w:rsidP="00D3431F">
            <w:pPr>
              <w:numPr>
                <w:ilvl w:val="0"/>
                <w:numId w:val="4"/>
              </w:numPr>
              <w:autoSpaceDE w:val="0"/>
              <w:autoSpaceDN w:val="0"/>
              <w:adjustRightInd w:val="0"/>
              <w:jc w:val="both"/>
              <w:rPr>
                <w:rFonts w:eastAsiaTheme="minorHAnsi"/>
                <w:bCs/>
                <w:sz w:val="20"/>
                <w:szCs w:val="20"/>
                <w:lang w:eastAsia="en-US"/>
              </w:rPr>
            </w:pPr>
            <w:r w:rsidRPr="00D3431F">
              <w:rPr>
                <w:rFonts w:eastAsiaTheme="minorHAnsi"/>
                <w:bCs/>
                <w:sz w:val="20"/>
                <w:szCs w:val="20"/>
                <w:lang w:eastAsia="en-US"/>
              </w:rPr>
              <w:t xml:space="preserve">Капитальный ремонт сетей </w:t>
            </w:r>
            <w:proofErr w:type="spellStart"/>
            <w:r w:rsidRPr="00D3431F">
              <w:rPr>
                <w:rFonts w:eastAsiaTheme="minorHAnsi"/>
                <w:bCs/>
                <w:sz w:val="20"/>
                <w:szCs w:val="20"/>
                <w:lang w:eastAsia="en-US"/>
              </w:rPr>
              <w:t>тепловодоснабжения</w:t>
            </w:r>
            <w:proofErr w:type="spellEnd"/>
            <w:r w:rsidRPr="00D3431F">
              <w:rPr>
                <w:rFonts w:eastAsiaTheme="minorHAnsi"/>
                <w:bCs/>
                <w:sz w:val="20"/>
                <w:szCs w:val="20"/>
                <w:lang w:eastAsia="en-US"/>
              </w:rPr>
              <w:t xml:space="preserve"> в с. </w:t>
            </w:r>
            <w:r w:rsidRPr="00D3431F">
              <w:rPr>
                <w:rFonts w:eastAsiaTheme="minorHAnsi"/>
                <w:bCs/>
                <w:sz w:val="20"/>
                <w:szCs w:val="20"/>
                <w:lang w:eastAsia="en-US"/>
              </w:rPr>
              <w:lastRenderedPageBreak/>
              <w:t>Кижинга (ТК2-ТК4, ТК7-ТК8) протяженностью 62 м.;</w:t>
            </w:r>
          </w:p>
          <w:p w14:paraId="0362026D" w14:textId="77777777" w:rsidR="00D3431F" w:rsidRPr="00D3431F" w:rsidRDefault="00D3431F" w:rsidP="00D3431F">
            <w:pPr>
              <w:numPr>
                <w:ilvl w:val="0"/>
                <w:numId w:val="4"/>
              </w:numPr>
              <w:autoSpaceDE w:val="0"/>
              <w:autoSpaceDN w:val="0"/>
              <w:adjustRightInd w:val="0"/>
              <w:jc w:val="both"/>
              <w:rPr>
                <w:rFonts w:eastAsiaTheme="minorHAnsi"/>
                <w:bCs/>
                <w:sz w:val="20"/>
                <w:szCs w:val="20"/>
                <w:lang w:eastAsia="en-US"/>
              </w:rPr>
            </w:pPr>
            <w:r w:rsidRPr="00D3431F">
              <w:rPr>
                <w:rFonts w:eastAsiaTheme="minorHAnsi"/>
                <w:bCs/>
                <w:sz w:val="20"/>
                <w:szCs w:val="20"/>
                <w:lang w:eastAsia="en-US"/>
              </w:rPr>
              <w:t>Капитальный ремонт сетей водоотведения в с. Кижинга (ул. Кижингинская, д.2, ул. Коммунистическая, д.2) протяженностью 140 м.;</w:t>
            </w:r>
          </w:p>
          <w:p w14:paraId="6203CEE9" w14:textId="77777777" w:rsidR="00D3431F" w:rsidRPr="00D3431F" w:rsidRDefault="00D3431F" w:rsidP="00D3431F">
            <w:pPr>
              <w:numPr>
                <w:ilvl w:val="0"/>
                <w:numId w:val="4"/>
              </w:numPr>
              <w:autoSpaceDE w:val="0"/>
              <w:autoSpaceDN w:val="0"/>
              <w:adjustRightInd w:val="0"/>
              <w:jc w:val="both"/>
              <w:rPr>
                <w:rFonts w:eastAsiaTheme="minorHAnsi"/>
                <w:bCs/>
                <w:sz w:val="20"/>
                <w:szCs w:val="20"/>
                <w:lang w:eastAsia="en-US"/>
              </w:rPr>
            </w:pPr>
            <w:r w:rsidRPr="00D3431F">
              <w:rPr>
                <w:rFonts w:eastAsiaTheme="minorHAnsi"/>
                <w:bCs/>
                <w:sz w:val="20"/>
                <w:szCs w:val="20"/>
                <w:lang w:eastAsia="en-US"/>
              </w:rPr>
              <w:t xml:space="preserve">Капитальный ремонт сетей </w:t>
            </w:r>
            <w:proofErr w:type="spellStart"/>
            <w:r w:rsidRPr="00D3431F">
              <w:rPr>
                <w:rFonts w:eastAsiaTheme="minorHAnsi"/>
                <w:bCs/>
                <w:sz w:val="20"/>
                <w:szCs w:val="20"/>
                <w:lang w:eastAsia="en-US"/>
              </w:rPr>
              <w:t>тепловодоснабжения</w:t>
            </w:r>
            <w:proofErr w:type="spellEnd"/>
            <w:r w:rsidRPr="00D3431F">
              <w:rPr>
                <w:rFonts w:eastAsiaTheme="minorHAnsi"/>
                <w:bCs/>
                <w:sz w:val="20"/>
                <w:szCs w:val="20"/>
                <w:lang w:eastAsia="en-US"/>
              </w:rPr>
              <w:t xml:space="preserve"> в с. Новокижингинск (ТК30-ТК31) протяженностью 61 м.;</w:t>
            </w:r>
          </w:p>
          <w:p w14:paraId="4725AD24" w14:textId="77777777" w:rsidR="00D3431F" w:rsidRPr="00D3431F" w:rsidRDefault="00D3431F" w:rsidP="00D3431F">
            <w:pPr>
              <w:numPr>
                <w:ilvl w:val="0"/>
                <w:numId w:val="4"/>
              </w:numPr>
              <w:autoSpaceDE w:val="0"/>
              <w:autoSpaceDN w:val="0"/>
              <w:adjustRightInd w:val="0"/>
              <w:jc w:val="both"/>
              <w:rPr>
                <w:rFonts w:eastAsiaTheme="minorHAnsi"/>
                <w:bCs/>
                <w:sz w:val="20"/>
                <w:szCs w:val="20"/>
                <w:lang w:eastAsia="en-US"/>
              </w:rPr>
            </w:pPr>
            <w:r w:rsidRPr="00D3431F">
              <w:rPr>
                <w:rFonts w:eastAsiaTheme="minorHAnsi"/>
                <w:bCs/>
                <w:sz w:val="20"/>
                <w:szCs w:val="20"/>
                <w:lang w:eastAsia="en-US"/>
              </w:rPr>
              <w:t>Капитальный ремонт сетей водоотведения в с. Новокижингинск (ул. Микрорайон, д.38) протяженностью 45 м.;</w:t>
            </w:r>
          </w:p>
          <w:p w14:paraId="0B701885" w14:textId="77777777" w:rsidR="00D3431F" w:rsidRPr="00D3431F" w:rsidRDefault="00D3431F" w:rsidP="00D3431F">
            <w:pPr>
              <w:numPr>
                <w:ilvl w:val="0"/>
                <w:numId w:val="4"/>
              </w:numPr>
              <w:autoSpaceDE w:val="0"/>
              <w:autoSpaceDN w:val="0"/>
              <w:adjustRightInd w:val="0"/>
              <w:jc w:val="both"/>
              <w:rPr>
                <w:rFonts w:eastAsiaTheme="minorHAnsi"/>
                <w:bCs/>
                <w:sz w:val="20"/>
                <w:szCs w:val="20"/>
                <w:lang w:eastAsia="en-US"/>
              </w:rPr>
            </w:pPr>
            <w:r w:rsidRPr="00D3431F">
              <w:rPr>
                <w:rFonts w:eastAsiaTheme="minorHAnsi"/>
                <w:bCs/>
                <w:sz w:val="20"/>
                <w:szCs w:val="20"/>
                <w:lang w:eastAsia="en-US"/>
              </w:rPr>
              <w:t>Капитальный ремонт центральной водонапорной башни в с. Кижинга;</w:t>
            </w:r>
          </w:p>
          <w:p w14:paraId="66696302" w14:textId="77777777" w:rsidR="00D3431F" w:rsidRPr="00D3431F" w:rsidRDefault="00D3431F" w:rsidP="00D3431F">
            <w:pPr>
              <w:numPr>
                <w:ilvl w:val="0"/>
                <w:numId w:val="4"/>
              </w:numPr>
              <w:autoSpaceDE w:val="0"/>
              <w:autoSpaceDN w:val="0"/>
              <w:adjustRightInd w:val="0"/>
              <w:jc w:val="both"/>
              <w:rPr>
                <w:rFonts w:eastAsiaTheme="minorHAnsi"/>
                <w:bCs/>
                <w:sz w:val="20"/>
                <w:szCs w:val="20"/>
                <w:lang w:eastAsia="en-US"/>
              </w:rPr>
            </w:pPr>
            <w:r w:rsidRPr="00D3431F">
              <w:rPr>
                <w:rFonts w:eastAsiaTheme="minorHAnsi"/>
                <w:bCs/>
                <w:sz w:val="20"/>
                <w:szCs w:val="20"/>
                <w:lang w:eastAsia="en-US"/>
              </w:rPr>
              <w:t>Капитальный ремонт водонапорной башни ЦРБ в с. Кижинга.</w:t>
            </w:r>
          </w:p>
          <w:p w14:paraId="74082282" w14:textId="77777777" w:rsidR="00D3431F" w:rsidRPr="00D3431F" w:rsidRDefault="00D3431F" w:rsidP="00D3431F">
            <w:pPr>
              <w:autoSpaceDE w:val="0"/>
              <w:autoSpaceDN w:val="0"/>
              <w:adjustRightInd w:val="0"/>
              <w:jc w:val="both"/>
              <w:rPr>
                <w:rFonts w:eastAsiaTheme="minorHAnsi"/>
                <w:bCs/>
                <w:sz w:val="20"/>
                <w:szCs w:val="20"/>
                <w:lang w:eastAsia="en-US"/>
              </w:rPr>
            </w:pPr>
            <w:r w:rsidRPr="00D3431F">
              <w:rPr>
                <w:rFonts w:eastAsiaTheme="minorHAnsi"/>
                <w:bCs/>
                <w:sz w:val="20"/>
                <w:szCs w:val="20"/>
                <w:lang w:eastAsia="en-US"/>
              </w:rPr>
              <w:t xml:space="preserve">Общая сумма финансирования на 2025 г. – 5,699 млн руб. </w:t>
            </w:r>
            <w:r w:rsidRPr="00D3431F">
              <w:rPr>
                <w:rFonts w:eastAsiaTheme="minorHAnsi"/>
                <w:bCs/>
                <w:i/>
                <w:sz w:val="20"/>
                <w:szCs w:val="20"/>
                <w:lang w:eastAsia="en-US"/>
              </w:rPr>
              <w:t>(РБ – 5,585 млн. руб., МБ – 0,114 млн. руб.).</w:t>
            </w:r>
          </w:p>
          <w:p w14:paraId="7720CCCF" w14:textId="77777777" w:rsidR="00D3431F" w:rsidRPr="00D3431F" w:rsidRDefault="00D3431F" w:rsidP="00D3431F">
            <w:pPr>
              <w:autoSpaceDE w:val="0"/>
              <w:autoSpaceDN w:val="0"/>
              <w:adjustRightInd w:val="0"/>
              <w:jc w:val="both"/>
              <w:rPr>
                <w:rFonts w:eastAsiaTheme="minorHAnsi"/>
                <w:bCs/>
                <w:iCs/>
                <w:sz w:val="20"/>
                <w:szCs w:val="20"/>
                <w:lang w:eastAsia="en-US"/>
              </w:rPr>
            </w:pPr>
            <w:r w:rsidRPr="00D3431F">
              <w:rPr>
                <w:rFonts w:eastAsiaTheme="minorHAnsi"/>
                <w:bCs/>
                <w:sz w:val="20"/>
                <w:szCs w:val="20"/>
                <w:lang w:eastAsia="en-US"/>
              </w:rPr>
              <w:t xml:space="preserve">На мероприятия по развитию общественной инфраструктуры района в 2024 году направлено 9,125 </w:t>
            </w:r>
            <w:r w:rsidRPr="00D3431F">
              <w:rPr>
                <w:rFonts w:eastAsiaTheme="minorHAnsi"/>
                <w:bCs/>
                <w:iCs/>
                <w:sz w:val="20"/>
                <w:szCs w:val="20"/>
                <w:lang w:eastAsia="en-US"/>
              </w:rPr>
              <w:t>млн. руб., план на 2025 – 3,074 млн. руб.</w:t>
            </w:r>
          </w:p>
          <w:p w14:paraId="5FB2F51F" w14:textId="6B206AF5" w:rsidR="008464E2" w:rsidRPr="00C25093" w:rsidRDefault="008464E2" w:rsidP="008F1BE0">
            <w:pPr>
              <w:autoSpaceDE w:val="0"/>
              <w:autoSpaceDN w:val="0"/>
              <w:adjustRightInd w:val="0"/>
              <w:jc w:val="both"/>
              <w:rPr>
                <w:rFonts w:eastAsiaTheme="minorHAnsi"/>
                <w:bCs/>
                <w:sz w:val="20"/>
                <w:szCs w:val="20"/>
                <w:lang w:eastAsia="en-US"/>
              </w:rPr>
            </w:pPr>
          </w:p>
        </w:tc>
      </w:tr>
      <w:tr w:rsidR="008464E2" w:rsidRPr="00C76FA5" w14:paraId="1BCFB3D4" w14:textId="77777777" w:rsidTr="00B8067B">
        <w:tc>
          <w:tcPr>
            <w:tcW w:w="601" w:type="dxa"/>
          </w:tcPr>
          <w:p w14:paraId="197DA1FE" w14:textId="53725388" w:rsidR="008464E2" w:rsidRPr="00A21705" w:rsidRDefault="00F658D2"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lastRenderedPageBreak/>
              <w:t>24</w:t>
            </w:r>
            <w:r w:rsidR="00A21705">
              <w:rPr>
                <w:rFonts w:eastAsiaTheme="minorHAnsi"/>
                <w:bCs/>
                <w:sz w:val="20"/>
                <w:szCs w:val="20"/>
                <w:lang w:eastAsia="en-US"/>
              </w:rPr>
              <w:t>.2</w:t>
            </w:r>
          </w:p>
        </w:tc>
        <w:tc>
          <w:tcPr>
            <w:tcW w:w="7202" w:type="dxa"/>
          </w:tcPr>
          <w:p w14:paraId="03BC5C07" w14:textId="5FD1D280" w:rsidR="008464E2" w:rsidRPr="001555D8" w:rsidRDefault="00B06B0B" w:rsidP="00D3431F">
            <w:pPr>
              <w:autoSpaceDE w:val="0"/>
              <w:autoSpaceDN w:val="0"/>
              <w:adjustRightInd w:val="0"/>
              <w:rPr>
                <w:sz w:val="20"/>
                <w:lang w:eastAsia="en-US"/>
              </w:rPr>
            </w:pPr>
            <w:r w:rsidRPr="001555D8">
              <w:rPr>
                <w:sz w:val="20"/>
                <w:lang w:eastAsia="en-US"/>
              </w:rPr>
              <w:t xml:space="preserve">Формирование и размещение </w:t>
            </w:r>
            <w:r>
              <w:rPr>
                <w:sz w:val="20"/>
                <w:lang w:eastAsia="en-US"/>
              </w:rPr>
              <w:t>на официальном сайте МО «</w:t>
            </w:r>
            <w:r w:rsidR="00D3431F">
              <w:rPr>
                <w:sz w:val="20"/>
                <w:lang w:eastAsia="en-US"/>
              </w:rPr>
              <w:t>Кижингинский район</w:t>
            </w:r>
            <w:r>
              <w:rPr>
                <w:sz w:val="20"/>
                <w:lang w:eastAsia="en-US"/>
              </w:rPr>
              <w:t>»</w:t>
            </w:r>
            <w:r w:rsidRPr="001555D8">
              <w:rPr>
                <w:sz w:val="20"/>
                <w:lang w:eastAsia="en-US"/>
              </w:rPr>
              <w:t xml:space="preserve"> РБ перечня объектов капитального строительства</w:t>
            </w:r>
          </w:p>
        </w:tc>
        <w:tc>
          <w:tcPr>
            <w:tcW w:w="6521" w:type="dxa"/>
          </w:tcPr>
          <w:p w14:paraId="5EB204A0" w14:textId="77777777" w:rsidR="008464E2" w:rsidRDefault="00571B2C" w:rsidP="00D3431F">
            <w:pPr>
              <w:autoSpaceDE w:val="0"/>
              <w:autoSpaceDN w:val="0"/>
              <w:adjustRightInd w:val="0"/>
              <w:jc w:val="center"/>
              <w:rPr>
                <w:rFonts w:eastAsiaTheme="minorHAnsi"/>
                <w:bCs/>
                <w:sz w:val="20"/>
                <w:szCs w:val="20"/>
                <w:lang w:eastAsia="en-US"/>
              </w:rPr>
            </w:pPr>
            <w:r w:rsidRPr="00571B2C">
              <w:rPr>
                <w:rFonts w:eastAsiaTheme="minorHAnsi"/>
                <w:bCs/>
                <w:sz w:val="20"/>
                <w:szCs w:val="20"/>
                <w:lang w:eastAsia="en-US"/>
              </w:rPr>
              <w:t>Сайт АМО «</w:t>
            </w:r>
            <w:r w:rsidR="00D3431F">
              <w:rPr>
                <w:rFonts w:eastAsiaTheme="minorHAnsi"/>
                <w:bCs/>
                <w:sz w:val="20"/>
                <w:szCs w:val="20"/>
                <w:lang w:eastAsia="en-US"/>
              </w:rPr>
              <w:t>Кижингинский район</w:t>
            </w:r>
            <w:r w:rsidRPr="00571B2C">
              <w:rPr>
                <w:rFonts w:eastAsiaTheme="minorHAnsi"/>
                <w:bCs/>
                <w:sz w:val="20"/>
                <w:szCs w:val="20"/>
                <w:lang w:eastAsia="en-US"/>
              </w:rPr>
              <w:t>»</w:t>
            </w:r>
          </w:p>
          <w:p w14:paraId="6C232858" w14:textId="48A153D3" w:rsidR="00F43E01" w:rsidRPr="00571B2C" w:rsidRDefault="00F43E01" w:rsidP="00D3431F">
            <w:pPr>
              <w:autoSpaceDE w:val="0"/>
              <w:autoSpaceDN w:val="0"/>
              <w:adjustRightInd w:val="0"/>
              <w:jc w:val="center"/>
              <w:rPr>
                <w:rFonts w:eastAsiaTheme="minorHAnsi"/>
                <w:bCs/>
                <w:sz w:val="20"/>
                <w:szCs w:val="20"/>
                <w:lang w:eastAsia="en-US"/>
              </w:rPr>
            </w:pPr>
            <w:r w:rsidRPr="00F43E01">
              <w:rPr>
                <w:rFonts w:eastAsiaTheme="minorHAnsi"/>
                <w:bCs/>
                <w:sz w:val="20"/>
                <w:szCs w:val="20"/>
                <w:lang w:eastAsia="en-US"/>
              </w:rPr>
              <w:t>https://hezhenge.ucoz.ru/</w:t>
            </w:r>
          </w:p>
        </w:tc>
      </w:tr>
      <w:tr w:rsidR="00B06B0B" w:rsidRPr="00C76FA5" w14:paraId="21477489" w14:textId="77777777" w:rsidTr="00B8067B">
        <w:tc>
          <w:tcPr>
            <w:tcW w:w="601" w:type="dxa"/>
          </w:tcPr>
          <w:p w14:paraId="0A32893C" w14:textId="6B811060" w:rsidR="00B06B0B" w:rsidRPr="00A21705" w:rsidRDefault="00F658D2"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24</w:t>
            </w:r>
            <w:r w:rsidR="00A21705">
              <w:rPr>
                <w:rFonts w:eastAsiaTheme="minorHAnsi"/>
                <w:bCs/>
                <w:sz w:val="20"/>
                <w:szCs w:val="20"/>
                <w:lang w:eastAsia="en-US"/>
              </w:rPr>
              <w:t>.3</w:t>
            </w:r>
          </w:p>
        </w:tc>
        <w:tc>
          <w:tcPr>
            <w:tcW w:w="7202" w:type="dxa"/>
          </w:tcPr>
          <w:p w14:paraId="4FC785A2" w14:textId="77777777" w:rsidR="00B06B0B" w:rsidRPr="001555D8" w:rsidRDefault="00B06B0B" w:rsidP="00B06B0B">
            <w:pPr>
              <w:autoSpaceDE w:val="0"/>
              <w:autoSpaceDN w:val="0"/>
              <w:adjustRightInd w:val="0"/>
              <w:rPr>
                <w:sz w:val="20"/>
                <w:lang w:eastAsia="en-US"/>
              </w:rPr>
            </w:pPr>
            <w:r w:rsidRPr="001555D8">
              <w:rPr>
                <w:sz w:val="20"/>
                <w:lang w:eastAsia="en-US"/>
              </w:rPr>
              <w:t>Создание условий для оформления документов по подключению (технологическому присоединению)</w:t>
            </w:r>
            <w:r>
              <w:rPr>
                <w:sz w:val="20"/>
                <w:lang w:eastAsia="en-US"/>
              </w:rPr>
              <w:t xml:space="preserve"> </w:t>
            </w:r>
            <w:r w:rsidRPr="001555D8">
              <w:rPr>
                <w:sz w:val="20"/>
                <w:lang w:eastAsia="en-US"/>
              </w:rPr>
              <w:t>объектов капитального строительства к</w:t>
            </w:r>
          </w:p>
          <w:p w14:paraId="345E7297" w14:textId="77777777" w:rsidR="00B06B0B" w:rsidRPr="001555D8" w:rsidRDefault="00B06B0B" w:rsidP="00B06B0B">
            <w:pPr>
              <w:autoSpaceDE w:val="0"/>
              <w:autoSpaceDN w:val="0"/>
              <w:adjustRightInd w:val="0"/>
              <w:rPr>
                <w:sz w:val="20"/>
                <w:lang w:eastAsia="en-US"/>
              </w:rPr>
            </w:pPr>
            <w:r w:rsidRPr="001555D8">
              <w:rPr>
                <w:sz w:val="20"/>
                <w:lang w:eastAsia="en-US"/>
              </w:rPr>
              <w:t>сетям инженерно-технического обеспечения в электронной форме</w:t>
            </w:r>
          </w:p>
        </w:tc>
        <w:tc>
          <w:tcPr>
            <w:tcW w:w="6521" w:type="dxa"/>
          </w:tcPr>
          <w:p w14:paraId="23DFE13D" w14:textId="77777777" w:rsidR="00B06B0B" w:rsidRDefault="00BB3689" w:rsidP="00D3431F">
            <w:pPr>
              <w:autoSpaceDE w:val="0"/>
              <w:autoSpaceDN w:val="0"/>
              <w:adjustRightInd w:val="0"/>
              <w:jc w:val="center"/>
              <w:rPr>
                <w:rFonts w:eastAsiaTheme="minorHAnsi"/>
                <w:bCs/>
                <w:sz w:val="20"/>
                <w:szCs w:val="20"/>
                <w:lang w:eastAsia="en-US"/>
              </w:rPr>
            </w:pPr>
            <w:r w:rsidRPr="00BB3689">
              <w:rPr>
                <w:rFonts w:eastAsiaTheme="minorHAnsi"/>
                <w:bCs/>
                <w:sz w:val="20"/>
                <w:szCs w:val="20"/>
                <w:lang w:eastAsia="en-US"/>
              </w:rPr>
              <w:t>Сайт АМО «К</w:t>
            </w:r>
            <w:r w:rsidR="00D3431F">
              <w:rPr>
                <w:rFonts w:eastAsiaTheme="minorHAnsi"/>
                <w:bCs/>
                <w:sz w:val="20"/>
                <w:szCs w:val="20"/>
                <w:lang w:eastAsia="en-US"/>
              </w:rPr>
              <w:t>ижингинский</w:t>
            </w:r>
            <w:r w:rsidRPr="00BB3689">
              <w:rPr>
                <w:rFonts w:eastAsiaTheme="minorHAnsi"/>
                <w:bCs/>
                <w:sz w:val="20"/>
                <w:szCs w:val="20"/>
                <w:lang w:eastAsia="en-US"/>
              </w:rPr>
              <w:t xml:space="preserve"> район»</w:t>
            </w:r>
          </w:p>
          <w:p w14:paraId="265EE36C" w14:textId="372C5D03" w:rsidR="00F43E01" w:rsidRPr="00571B2C" w:rsidRDefault="00F43E01" w:rsidP="00D3431F">
            <w:pPr>
              <w:autoSpaceDE w:val="0"/>
              <w:autoSpaceDN w:val="0"/>
              <w:adjustRightInd w:val="0"/>
              <w:jc w:val="center"/>
              <w:rPr>
                <w:rFonts w:eastAsiaTheme="minorHAnsi"/>
                <w:bCs/>
                <w:sz w:val="20"/>
                <w:szCs w:val="20"/>
                <w:lang w:eastAsia="en-US"/>
              </w:rPr>
            </w:pPr>
            <w:r w:rsidRPr="00F43E01">
              <w:rPr>
                <w:rFonts w:eastAsiaTheme="minorHAnsi"/>
                <w:bCs/>
                <w:sz w:val="20"/>
                <w:szCs w:val="20"/>
                <w:lang w:eastAsia="en-US"/>
              </w:rPr>
              <w:t>https://hezhenge.ucoz.ru/</w:t>
            </w:r>
          </w:p>
        </w:tc>
      </w:tr>
      <w:tr w:rsidR="00887864" w:rsidRPr="00C76FA5" w14:paraId="6759F462" w14:textId="77777777" w:rsidTr="00B8067B">
        <w:tc>
          <w:tcPr>
            <w:tcW w:w="601" w:type="dxa"/>
          </w:tcPr>
          <w:p w14:paraId="4D4E7E7D" w14:textId="4180449E" w:rsidR="00887864" w:rsidRPr="00A21705" w:rsidRDefault="00F658D2"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25.</w:t>
            </w:r>
          </w:p>
        </w:tc>
        <w:tc>
          <w:tcPr>
            <w:tcW w:w="13723" w:type="dxa"/>
            <w:gridSpan w:val="2"/>
          </w:tcPr>
          <w:p w14:paraId="57576FA1" w14:textId="77777777" w:rsidR="00887864" w:rsidRPr="00407525" w:rsidRDefault="00887864" w:rsidP="00887864">
            <w:pPr>
              <w:autoSpaceDE w:val="0"/>
              <w:autoSpaceDN w:val="0"/>
              <w:adjustRightInd w:val="0"/>
              <w:jc w:val="center"/>
              <w:rPr>
                <w:b/>
                <w:sz w:val="20"/>
                <w:lang w:eastAsia="en-US"/>
              </w:rPr>
            </w:pPr>
            <w:r w:rsidRPr="00407525">
              <w:rPr>
                <w:b/>
                <w:sz w:val="20"/>
                <w:lang w:eastAsia="en-US"/>
              </w:rPr>
              <w:t>Рынок дорожной деятельности (за исключением проектирования)</w:t>
            </w:r>
          </w:p>
          <w:p w14:paraId="506254BF" w14:textId="77777777" w:rsidR="00887864" w:rsidRPr="00C76FA5" w:rsidRDefault="00887864" w:rsidP="00887864">
            <w:pPr>
              <w:autoSpaceDE w:val="0"/>
              <w:autoSpaceDN w:val="0"/>
              <w:adjustRightInd w:val="0"/>
              <w:jc w:val="center"/>
              <w:rPr>
                <w:rFonts w:eastAsiaTheme="minorHAnsi"/>
                <w:bCs/>
                <w:sz w:val="28"/>
                <w:szCs w:val="28"/>
                <w:lang w:eastAsia="en-US"/>
              </w:rPr>
            </w:pPr>
          </w:p>
        </w:tc>
      </w:tr>
      <w:tr w:rsidR="00887864" w:rsidRPr="00C76FA5" w14:paraId="217DCB6E" w14:textId="77777777" w:rsidTr="00B8067B">
        <w:tc>
          <w:tcPr>
            <w:tcW w:w="601" w:type="dxa"/>
          </w:tcPr>
          <w:p w14:paraId="01013B02" w14:textId="2C41F72A" w:rsidR="00A21705" w:rsidRPr="00A21705" w:rsidRDefault="00F658D2" w:rsidP="00BD4BBF">
            <w:pPr>
              <w:autoSpaceDE w:val="0"/>
              <w:autoSpaceDN w:val="0"/>
              <w:adjustRightInd w:val="0"/>
              <w:jc w:val="center"/>
              <w:rPr>
                <w:rFonts w:eastAsiaTheme="minorHAnsi"/>
                <w:bCs/>
                <w:sz w:val="20"/>
                <w:szCs w:val="20"/>
                <w:lang w:eastAsia="en-US"/>
              </w:rPr>
            </w:pPr>
            <w:r>
              <w:rPr>
                <w:rFonts w:eastAsiaTheme="minorHAnsi"/>
                <w:bCs/>
                <w:sz w:val="20"/>
                <w:szCs w:val="20"/>
                <w:lang w:eastAsia="en-US"/>
              </w:rPr>
              <w:t>25</w:t>
            </w:r>
            <w:r w:rsidR="00A21705">
              <w:rPr>
                <w:rFonts w:eastAsiaTheme="minorHAnsi"/>
                <w:bCs/>
                <w:sz w:val="20"/>
                <w:szCs w:val="20"/>
                <w:lang w:eastAsia="en-US"/>
              </w:rPr>
              <w:t>.1</w:t>
            </w:r>
          </w:p>
        </w:tc>
        <w:tc>
          <w:tcPr>
            <w:tcW w:w="7202" w:type="dxa"/>
          </w:tcPr>
          <w:p w14:paraId="27416251" w14:textId="77777777" w:rsidR="00887864" w:rsidRPr="001555D8" w:rsidRDefault="004F36A2" w:rsidP="005259F1">
            <w:pPr>
              <w:autoSpaceDE w:val="0"/>
              <w:autoSpaceDN w:val="0"/>
              <w:adjustRightInd w:val="0"/>
              <w:rPr>
                <w:sz w:val="20"/>
                <w:lang w:eastAsia="en-US"/>
              </w:rPr>
            </w:pPr>
            <w:r w:rsidRPr="001555D8">
              <w:rPr>
                <w:sz w:val="20"/>
                <w:lang w:eastAsia="en-US"/>
              </w:rPr>
              <w:t xml:space="preserve">Строительство и реконструкция автодорог и мостов в рамках мероприятий Государственной </w:t>
            </w:r>
            <w:hyperlink r:id="rId11" w:history="1">
              <w:r w:rsidRPr="001555D8">
                <w:rPr>
                  <w:sz w:val="20"/>
                  <w:lang w:eastAsia="en-US"/>
                </w:rPr>
                <w:t>программы</w:t>
              </w:r>
            </w:hyperlink>
            <w:r w:rsidRPr="001555D8">
              <w:rPr>
                <w:sz w:val="20"/>
                <w:lang w:eastAsia="en-US"/>
              </w:rPr>
              <w:t xml:space="preserve"> Республики Бурятия «Развитие транспорта, энергетики и дорожного хозяйства в Республике Бурятия», утвержденной постановлением Правительства РБ от 09.04.2013 № 179</w:t>
            </w:r>
          </w:p>
        </w:tc>
        <w:tc>
          <w:tcPr>
            <w:tcW w:w="6521" w:type="dxa"/>
          </w:tcPr>
          <w:p w14:paraId="709B8C2F" w14:textId="77777777" w:rsidR="00703660" w:rsidRPr="00703660" w:rsidRDefault="00703660" w:rsidP="00703660">
            <w:pPr>
              <w:autoSpaceDE w:val="0"/>
              <w:autoSpaceDN w:val="0"/>
              <w:adjustRightInd w:val="0"/>
              <w:rPr>
                <w:rFonts w:eastAsiaTheme="minorHAnsi"/>
                <w:bCs/>
                <w:sz w:val="20"/>
                <w:szCs w:val="20"/>
                <w:lang w:eastAsia="en-US"/>
              </w:rPr>
            </w:pPr>
            <w:r w:rsidRPr="00703660">
              <w:rPr>
                <w:rFonts w:eastAsiaTheme="minorHAnsi"/>
                <w:bCs/>
                <w:sz w:val="20"/>
                <w:szCs w:val="20"/>
                <w:u w:val="single"/>
                <w:lang w:eastAsia="en-US"/>
              </w:rPr>
              <w:t>В 2024 году</w:t>
            </w:r>
            <w:r w:rsidRPr="00703660">
              <w:rPr>
                <w:rFonts w:eastAsiaTheme="minorHAnsi"/>
                <w:bCs/>
                <w:sz w:val="20"/>
                <w:szCs w:val="20"/>
                <w:lang w:eastAsia="en-US"/>
              </w:rPr>
              <w:t xml:space="preserve"> направлено на содержание региональных автодорог 24,671 млн. руб., в том числе:</w:t>
            </w:r>
          </w:p>
          <w:p w14:paraId="1A5DDD63" w14:textId="77777777" w:rsidR="00703660" w:rsidRPr="00703660" w:rsidRDefault="00703660" w:rsidP="00703660">
            <w:pPr>
              <w:autoSpaceDE w:val="0"/>
              <w:autoSpaceDN w:val="0"/>
              <w:adjustRightInd w:val="0"/>
              <w:rPr>
                <w:rFonts w:eastAsiaTheme="minorHAnsi"/>
                <w:bCs/>
                <w:sz w:val="20"/>
                <w:szCs w:val="20"/>
                <w:lang w:eastAsia="en-US"/>
              </w:rPr>
            </w:pPr>
            <w:r w:rsidRPr="00703660">
              <w:rPr>
                <w:rFonts w:eastAsiaTheme="minorHAnsi"/>
                <w:bCs/>
                <w:sz w:val="20"/>
                <w:szCs w:val="20"/>
                <w:lang w:eastAsia="en-US"/>
              </w:rPr>
              <w:t xml:space="preserve">- на повышение уровня обустройства автомобильной дороги Улан-Удэ- Заиграево- </w:t>
            </w:r>
            <w:proofErr w:type="spellStart"/>
            <w:r w:rsidRPr="00703660">
              <w:rPr>
                <w:rFonts w:eastAsiaTheme="minorHAnsi"/>
                <w:bCs/>
                <w:sz w:val="20"/>
                <w:szCs w:val="20"/>
                <w:lang w:eastAsia="en-US"/>
              </w:rPr>
              <w:t>Кижинга</w:t>
            </w:r>
            <w:proofErr w:type="spellEnd"/>
            <w:r w:rsidRPr="00703660">
              <w:rPr>
                <w:rFonts w:eastAsiaTheme="minorHAnsi"/>
                <w:bCs/>
                <w:sz w:val="20"/>
                <w:szCs w:val="20"/>
                <w:lang w:eastAsia="en-US"/>
              </w:rPr>
              <w:t xml:space="preserve">- </w:t>
            </w:r>
            <w:proofErr w:type="spellStart"/>
            <w:r w:rsidRPr="00703660">
              <w:rPr>
                <w:rFonts w:eastAsiaTheme="minorHAnsi"/>
                <w:bCs/>
                <w:sz w:val="20"/>
                <w:szCs w:val="20"/>
                <w:lang w:eastAsia="en-US"/>
              </w:rPr>
              <w:t>Хоринск</w:t>
            </w:r>
            <w:proofErr w:type="spellEnd"/>
            <w:r w:rsidRPr="00703660">
              <w:rPr>
                <w:rFonts w:eastAsiaTheme="minorHAnsi"/>
                <w:bCs/>
                <w:sz w:val="20"/>
                <w:szCs w:val="20"/>
                <w:lang w:eastAsia="en-US"/>
              </w:rPr>
              <w:t xml:space="preserve">, км 187+350-км 188+950 (у. </w:t>
            </w:r>
            <w:proofErr w:type="spellStart"/>
            <w:proofErr w:type="gramStart"/>
            <w:r w:rsidRPr="00703660">
              <w:rPr>
                <w:rFonts w:eastAsiaTheme="minorHAnsi"/>
                <w:bCs/>
                <w:sz w:val="20"/>
                <w:szCs w:val="20"/>
                <w:lang w:eastAsia="en-US"/>
              </w:rPr>
              <w:t>Ушхайта</w:t>
            </w:r>
            <w:proofErr w:type="spellEnd"/>
            <w:r w:rsidRPr="00703660">
              <w:rPr>
                <w:rFonts w:eastAsiaTheme="minorHAnsi"/>
                <w:bCs/>
                <w:sz w:val="20"/>
                <w:szCs w:val="20"/>
                <w:lang w:eastAsia="en-US"/>
              </w:rPr>
              <w:t>)  в</w:t>
            </w:r>
            <w:proofErr w:type="gramEnd"/>
            <w:r w:rsidRPr="00703660">
              <w:rPr>
                <w:rFonts w:eastAsiaTheme="minorHAnsi"/>
                <w:bCs/>
                <w:sz w:val="20"/>
                <w:szCs w:val="20"/>
                <w:lang w:eastAsia="en-US"/>
              </w:rPr>
              <w:t xml:space="preserve">  </w:t>
            </w:r>
            <w:proofErr w:type="spellStart"/>
            <w:r w:rsidRPr="00703660">
              <w:rPr>
                <w:rFonts w:eastAsiaTheme="minorHAnsi"/>
                <w:bCs/>
                <w:sz w:val="20"/>
                <w:szCs w:val="20"/>
                <w:lang w:eastAsia="en-US"/>
              </w:rPr>
              <w:t>Кижингинском</w:t>
            </w:r>
            <w:proofErr w:type="spellEnd"/>
            <w:r w:rsidRPr="00703660">
              <w:rPr>
                <w:rFonts w:eastAsiaTheme="minorHAnsi"/>
                <w:bCs/>
                <w:sz w:val="20"/>
                <w:szCs w:val="20"/>
                <w:lang w:eastAsia="en-US"/>
              </w:rPr>
              <w:t xml:space="preserve">   районе  Республики Бурятия (в том числе разработка проектной и рабочей документации на повышение уровня обустройства автомобильной дороги Улан-Удэ- Заиграево- </w:t>
            </w:r>
            <w:proofErr w:type="spellStart"/>
            <w:r w:rsidRPr="00703660">
              <w:rPr>
                <w:rFonts w:eastAsiaTheme="minorHAnsi"/>
                <w:bCs/>
                <w:sz w:val="20"/>
                <w:szCs w:val="20"/>
                <w:lang w:eastAsia="en-US"/>
              </w:rPr>
              <w:t>Кижинга</w:t>
            </w:r>
            <w:proofErr w:type="spellEnd"/>
            <w:r w:rsidRPr="00703660">
              <w:rPr>
                <w:rFonts w:eastAsiaTheme="minorHAnsi"/>
                <w:bCs/>
                <w:sz w:val="20"/>
                <w:szCs w:val="20"/>
                <w:lang w:eastAsia="en-US"/>
              </w:rPr>
              <w:t xml:space="preserve">- </w:t>
            </w:r>
            <w:proofErr w:type="spellStart"/>
            <w:r w:rsidRPr="00703660">
              <w:rPr>
                <w:rFonts w:eastAsiaTheme="minorHAnsi"/>
                <w:bCs/>
                <w:sz w:val="20"/>
                <w:szCs w:val="20"/>
                <w:lang w:eastAsia="en-US"/>
              </w:rPr>
              <w:t>Хоринск</w:t>
            </w:r>
            <w:proofErr w:type="spellEnd"/>
            <w:r w:rsidRPr="00703660">
              <w:rPr>
                <w:rFonts w:eastAsiaTheme="minorHAnsi"/>
                <w:bCs/>
                <w:sz w:val="20"/>
                <w:szCs w:val="20"/>
                <w:lang w:eastAsia="en-US"/>
              </w:rPr>
              <w:t xml:space="preserve">, км 187+350-км 188+950 (у. </w:t>
            </w:r>
            <w:proofErr w:type="spellStart"/>
            <w:r w:rsidRPr="00703660">
              <w:rPr>
                <w:rFonts w:eastAsiaTheme="minorHAnsi"/>
                <w:bCs/>
                <w:sz w:val="20"/>
                <w:szCs w:val="20"/>
                <w:lang w:eastAsia="en-US"/>
              </w:rPr>
              <w:t>Ушхайта</w:t>
            </w:r>
            <w:proofErr w:type="spellEnd"/>
            <w:r w:rsidRPr="00703660">
              <w:rPr>
                <w:rFonts w:eastAsiaTheme="minorHAnsi"/>
                <w:bCs/>
                <w:sz w:val="20"/>
                <w:szCs w:val="20"/>
                <w:lang w:eastAsia="en-US"/>
              </w:rPr>
              <w:t>) – 1,017 млн. руб.;</w:t>
            </w:r>
          </w:p>
          <w:p w14:paraId="1E02F19D" w14:textId="77777777" w:rsidR="00703660" w:rsidRPr="00703660" w:rsidRDefault="00703660" w:rsidP="00703660">
            <w:pPr>
              <w:autoSpaceDE w:val="0"/>
              <w:autoSpaceDN w:val="0"/>
              <w:adjustRightInd w:val="0"/>
              <w:rPr>
                <w:rFonts w:eastAsiaTheme="minorHAnsi"/>
                <w:bCs/>
                <w:sz w:val="20"/>
                <w:szCs w:val="20"/>
                <w:lang w:eastAsia="en-US"/>
              </w:rPr>
            </w:pPr>
            <w:r w:rsidRPr="00703660">
              <w:rPr>
                <w:rFonts w:eastAsiaTheme="minorHAnsi"/>
                <w:bCs/>
                <w:sz w:val="20"/>
                <w:szCs w:val="20"/>
                <w:lang w:eastAsia="en-US"/>
              </w:rPr>
              <w:t xml:space="preserve">- на капитальный ремонт </w:t>
            </w:r>
            <w:proofErr w:type="gramStart"/>
            <w:r w:rsidRPr="00703660">
              <w:rPr>
                <w:rFonts w:eastAsiaTheme="minorHAnsi"/>
                <w:bCs/>
                <w:sz w:val="20"/>
                <w:szCs w:val="20"/>
                <w:lang w:eastAsia="en-US"/>
              </w:rPr>
              <w:t>моста  на</w:t>
            </w:r>
            <w:proofErr w:type="gramEnd"/>
            <w:r w:rsidRPr="00703660">
              <w:rPr>
                <w:rFonts w:eastAsiaTheme="minorHAnsi"/>
                <w:bCs/>
                <w:sz w:val="20"/>
                <w:szCs w:val="20"/>
                <w:lang w:eastAsia="en-US"/>
              </w:rPr>
              <w:t xml:space="preserve"> км 35+571 а/д </w:t>
            </w:r>
            <w:proofErr w:type="spellStart"/>
            <w:r w:rsidRPr="00703660">
              <w:rPr>
                <w:rFonts w:eastAsiaTheme="minorHAnsi"/>
                <w:bCs/>
                <w:sz w:val="20"/>
                <w:szCs w:val="20"/>
                <w:lang w:eastAsia="en-US"/>
              </w:rPr>
              <w:t>Ушхайта-Новокижингинск</w:t>
            </w:r>
            <w:proofErr w:type="spellEnd"/>
            <w:r w:rsidRPr="00703660">
              <w:rPr>
                <w:rFonts w:eastAsiaTheme="minorHAnsi"/>
                <w:bCs/>
                <w:sz w:val="20"/>
                <w:szCs w:val="20"/>
                <w:lang w:eastAsia="en-US"/>
              </w:rPr>
              <w:t>- граница с Забайкальским краем в Кижингинском районе РБ – 1,537 млн. руб.;</w:t>
            </w:r>
          </w:p>
          <w:p w14:paraId="71FBD4EC" w14:textId="77777777" w:rsidR="00703660" w:rsidRPr="00703660" w:rsidRDefault="00703660" w:rsidP="00703660">
            <w:pPr>
              <w:autoSpaceDE w:val="0"/>
              <w:autoSpaceDN w:val="0"/>
              <w:adjustRightInd w:val="0"/>
              <w:rPr>
                <w:rFonts w:eastAsiaTheme="minorHAnsi"/>
                <w:bCs/>
                <w:sz w:val="20"/>
                <w:szCs w:val="20"/>
                <w:lang w:eastAsia="en-US"/>
              </w:rPr>
            </w:pPr>
            <w:r w:rsidRPr="00703660">
              <w:rPr>
                <w:rFonts w:eastAsiaTheme="minorHAnsi"/>
                <w:bCs/>
                <w:sz w:val="20"/>
                <w:szCs w:val="20"/>
                <w:lang w:eastAsia="en-US"/>
              </w:rPr>
              <w:t>- на содержание – 22,117 млн. руб.</w:t>
            </w:r>
          </w:p>
          <w:p w14:paraId="6524471C" w14:textId="77777777" w:rsidR="00703660" w:rsidRPr="00703660" w:rsidRDefault="00703660" w:rsidP="00703660">
            <w:pPr>
              <w:autoSpaceDE w:val="0"/>
              <w:autoSpaceDN w:val="0"/>
              <w:adjustRightInd w:val="0"/>
              <w:rPr>
                <w:rFonts w:eastAsiaTheme="minorHAnsi"/>
                <w:bCs/>
                <w:sz w:val="20"/>
                <w:szCs w:val="20"/>
                <w:lang w:eastAsia="en-US"/>
              </w:rPr>
            </w:pPr>
            <w:r w:rsidRPr="00703660">
              <w:rPr>
                <w:rFonts w:eastAsiaTheme="minorHAnsi"/>
                <w:bCs/>
                <w:sz w:val="20"/>
                <w:szCs w:val="20"/>
                <w:lang w:eastAsia="en-US"/>
              </w:rPr>
              <w:t>На содержание местных автодорог направлено 3,707 млн. руб.</w:t>
            </w:r>
          </w:p>
          <w:p w14:paraId="3BC8F43C" w14:textId="77777777" w:rsidR="00703660" w:rsidRPr="00703660" w:rsidRDefault="00703660" w:rsidP="00703660">
            <w:pPr>
              <w:autoSpaceDE w:val="0"/>
              <w:autoSpaceDN w:val="0"/>
              <w:adjustRightInd w:val="0"/>
              <w:rPr>
                <w:rFonts w:eastAsiaTheme="minorHAnsi"/>
                <w:bCs/>
                <w:sz w:val="20"/>
                <w:szCs w:val="20"/>
                <w:lang w:eastAsia="en-US"/>
              </w:rPr>
            </w:pPr>
            <w:r w:rsidRPr="00703660">
              <w:rPr>
                <w:rFonts w:eastAsiaTheme="minorHAnsi"/>
                <w:bCs/>
                <w:sz w:val="20"/>
                <w:szCs w:val="20"/>
                <w:u w:val="single"/>
                <w:lang w:eastAsia="en-US"/>
              </w:rPr>
              <w:t>На 2025 год</w:t>
            </w:r>
            <w:r w:rsidRPr="00703660">
              <w:rPr>
                <w:rFonts w:eastAsiaTheme="minorHAnsi"/>
                <w:bCs/>
                <w:sz w:val="20"/>
                <w:szCs w:val="20"/>
                <w:lang w:eastAsia="en-US"/>
              </w:rPr>
              <w:t xml:space="preserve"> на мероприятия по региональным автодорогам заложено 297,933 млн. руб., в т. ч. на ремонт автомобильной дороги Улан-Удэ - Заиграево - </w:t>
            </w:r>
            <w:proofErr w:type="spellStart"/>
            <w:r w:rsidRPr="00703660">
              <w:rPr>
                <w:rFonts w:eastAsiaTheme="minorHAnsi"/>
                <w:bCs/>
                <w:sz w:val="20"/>
                <w:szCs w:val="20"/>
                <w:lang w:eastAsia="en-US"/>
              </w:rPr>
              <w:t>Кижинга</w:t>
            </w:r>
            <w:proofErr w:type="spellEnd"/>
            <w:r w:rsidRPr="00703660">
              <w:rPr>
                <w:rFonts w:eastAsiaTheme="minorHAnsi"/>
                <w:bCs/>
                <w:sz w:val="20"/>
                <w:szCs w:val="20"/>
                <w:lang w:eastAsia="en-US"/>
              </w:rPr>
              <w:t xml:space="preserve"> - </w:t>
            </w:r>
            <w:proofErr w:type="spellStart"/>
            <w:r w:rsidRPr="00703660">
              <w:rPr>
                <w:rFonts w:eastAsiaTheme="minorHAnsi"/>
                <w:bCs/>
                <w:sz w:val="20"/>
                <w:szCs w:val="20"/>
                <w:lang w:eastAsia="en-US"/>
              </w:rPr>
              <w:t>Хоринск</w:t>
            </w:r>
            <w:proofErr w:type="spellEnd"/>
            <w:r w:rsidRPr="00703660">
              <w:rPr>
                <w:rFonts w:eastAsiaTheme="minorHAnsi"/>
                <w:bCs/>
                <w:sz w:val="20"/>
                <w:szCs w:val="20"/>
                <w:lang w:eastAsia="en-US"/>
              </w:rPr>
              <w:t xml:space="preserve"> км 150-км 177 в Кижингинском районе – 256,232 млн. руб. (</w:t>
            </w:r>
            <w:r w:rsidRPr="00703660">
              <w:rPr>
                <w:rFonts w:eastAsiaTheme="minorHAnsi"/>
                <w:bCs/>
                <w:i/>
                <w:sz w:val="20"/>
                <w:szCs w:val="20"/>
                <w:lang w:eastAsia="en-US"/>
              </w:rPr>
              <w:t xml:space="preserve">ФБ – 246,5 млн. руб., РБ – 9,731 млн. руб.); </w:t>
            </w:r>
            <w:r w:rsidRPr="00703660">
              <w:rPr>
                <w:rFonts w:eastAsiaTheme="minorHAnsi"/>
                <w:bCs/>
                <w:sz w:val="20"/>
                <w:szCs w:val="20"/>
                <w:lang w:eastAsia="en-US"/>
              </w:rPr>
              <w:t>на содержание местных автодорог запланировано 0,407 млн. руб.</w:t>
            </w:r>
          </w:p>
          <w:p w14:paraId="06C4E697" w14:textId="77777777" w:rsidR="00703660" w:rsidRPr="00703660" w:rsidRDefault="00703660" w:rsidP="00703660">
            <w:pPr>
              <w:autoSpaceDE w:val="0"/>
              <w:autoSpaceDN w:val="0"/>
              <w:adjustRightInd w:val="0"/>
              <w:rPr>
                <w:rFonts w:eastAsiaTheme="minorHAnsi"/>
                <w:b/>
                <w:bCs/>
                <w:i/>
                <w:sz w:val="20"/>
                <w:szCs w:val="20"/>
                <w:lang w:eastAsia="en-US"/>
              </w:rPr>
            </w:pPr>
          </w:p>
          <w:p w14:paraId="0C25CEDE" w14:textId="03FBDEB6" w:rsidR="00887864" w:rsidRPr="00817060" w:rsidRDefault="00887864" w:rsidP="00E22E09">
            <w:pPr>
              <w:autoSpaceDE w:val="0"/>
              <w:autoSpaceDN w:val="0"/>
              <w:adjustRightInd w:val="0"/>
              <w:rPr>
                <w:rFonts w:eastAsiaTheme="minorHAnsi"/>
                <w:bCs/>
                <w:sz w:val="20"/>
                <w:szCs w:val="20"/>
                <w:lang w:eastAsia="en-US"/>
              </w:rPr>
            </w:pPr>
          </w:p>
        </w:tc>
      </w:tr>
      <w:tr w:rsidR="00B06B0B" w:rsidRPr="00C76FA5" w14:paraId="144D5C0B" w14:textId="77777777" w:rsidTr="00B8067B">
        <w:tc>
          <w:tcPr>
            <w:tcW w:w="601" w:type="dxa"/>
          </w:tcPr>
          <w:p w14:paraId="71F1F7F3" w14:textId="6E9137FC" w:rsidR="00B06B0B" w:rsidRPr="00BD4BBF" w:rsidRDefault="00F658D2"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lastRenderedPageBreak/>
              <w:t>25</w:t>
            </w:r>
            <w:r w:rsidR="00BD4BBF">
              <w:rPr>
                <w:rFonts w:eastAsiaTheme="minorHAnsi"/>
                <w:bCs/>
                <w:sz w:val="20"/>
                <w:szCs w:val="20"/>
                <w:lang w:eastAsia="en-US"/>
              </w:rPr>
              <w:t>.2</w:t>
            </w:r>
          </w:p>
        </w:tc>
        <w:tc>
          <w:tcPr>
            <w:tcW w:w="7202" w:type="dxa"/>
          </w:tcPr>
          <w:p w14:paraId="6AC21FEF" w14:textId="77777777" w:rsidR="00B06B0B" w:rsidRPr="001555D8" w:rsidRDefault="004F36A2" w:rsidP="005259F1">
            <w:pPr>
              <w:autoSpaceDE w:val="0"/>
              <w:autoSpaceDN w:val="0"/>
              <w:adjustRightInd w:val="0"/>
              <w:rPr>
                <w:sz w:val="20"/>
                <w:lang w:eastAsia="en-US"/>
              </w:rPr>
            </w:pPr>
            <w:r w:rsidRPr="001555D8">
              <w:rPr>
                <w:sz w:val="20"/>
                <w:lang w:eastAsia="en-US"/>
              </w:rPr>
              <w:t xml:space="preserve">Реализация мероприятий в рамках национального проекта «Безопасные и качественные автомобильные дороги» Государственной </w:t>
            </w:r>
            <w:hyperlink r:id="rId12" w:history="1">
              <w:r w:rsidRPr="001555D8">
                <w:rPr>
                  <w:sz w:val="20"/>
                  <w:lang w:eastAsia="en-US"/>
                </w:rPr>
                <w:t>программы</w:t>
              </w:r>
            </w:hyperlink>
            <w:r w:rsidRPr="001555D8">
              <w:rPr>
                <w:sz w:val="20"/>
                <w:lang w:eastAsia="en-US"/>
              </w:rPr>
              <w:t xml:space="preserve"> Российской Федерации «Развитие транспортной системы», утвержденной постановлением Правительства РФ от 20.12.2017 № 1596</w:t>
            </w:r>
          </w:p>
        </w:tc>
        <w:tc>
          <w:tcPr>
            <w:tcW w:w="6521" w:type="dxa"/>
          </w:tcPr>
          <w:p w14:paraId="6190CC33" w14:textId="75CE248E" w:rsidR="00703660" w:rsidRPr="00703660" w:rsidRDefault="00F43E01" w:rsidP="00703660">
            <w:pPr>
              <w:autoSpaceDE w:val="0"/>
              <w:autoSpaceDN w:val="0"/>
              <w:adjustRightInd w:val="0"/>
              <w:rPr>
                <w:rFonts w:eastAsiaTheme="minorHAnsi"/>
                <w:bCs/>
                <w:sz w:val="20"/>
                <w:szCs w:val="20"/>
                <w:lang w:eastAsia="en-US"/>
              </w:rPr>
            </w:pPr>
            <w:r w:rsidRPr="00F43E01">
              <w:rPr>
                <w:rFonts w:eastAsiaTheme="minorHAnsi"/>
                <w:bCs/>
                <w:sz w:val="20"/>
                <w:szCs w:val="20"/>
                <w:lang w:eastAsia="en-US"/>
              </w:rPr>
              <w:t xml:space="preserve">В </w:t>
            </w:r>
            <w:r w:rsidR="00703660" w:rsidRPr="00F43E01">
              <w:rPr>
                <w:rFonts w:eastAsiaTheme="minorHAnsi"/>
                <w:bCs/>
                <w:sz w:val="20"/>
                <w:szCs w:val="20"/>
                <w:lang w:eastAsia="en-US"/>
              </w:rPr>
              <w:t>2025</w:t>
            </w:r>
            <w:r w:rsidRPr="00F43E01">
              <w:rPr>
                <w:rFonts w:eastAsiaTheme="minorHAnsi"/>
                <w:bCs/>
                <w:sz w:val="20"/>
                <w:szCs w:val="20"/>
                <w:lang w:eastAsia="en-US"/>
              </w:rPr>
              <w:t xml:space="preserve"> году планируется</w:t>
            </w:r>
            <w:r>
              <w:rPr>
                <w:rFonts w:eastAsiaTheme="minorHAnsi"/>
                <w:bCs/>
                <w:sz w:val="20"/>
                <w:szCs w:val="20"/>
                <w:lang w:eastAsia="en-US"/>
              </w:rPr>
              <w:t xml:space="preserve"> </w:t>
            </w:r>
            <w:r w:rsidR="00703660" w:rsidRPr="00703660">
              <w:rPr>
                <w:rFonts w:eastAsiaTheme="minorHAnsi"/>
                <w:bCs/>
                <w:sz w:val="20"/>
                <w:szCs w:val="20"/>
                <w:lang w:eastAsia="en-US"/>
              </w:rPr>
              <w:t xml:space="preserve">ремонт автомобильной дороги Улан-Удэ - Заиграево - </w:t>
            </w:r>
            <w:proofErr w:type="spellStart"/>
            <w:r w:rsidR="00703660" w:rsidRPr="00703660">
              <w:rPr>
                <w:rFonts w:eastAsiaTheme="minorHAnsi"/>
                <w:bCs/>
                <w:sz w:val="20"/>
                <w:szCs w:val="20"/>
                <w:lang w:eastAsia="en-US"/>
              </w:rPr>
              <w:t>Кижинга</w:t>
            </w:r>
            <w:proofErr w:type="spellEnd"/>
            <w:r w:rsidR="00703660" w:rsidRPr="00703660">
              <w:rPr>
                <w:rFonts w:eastAsiaTheme="minorHAnsi"/>
                <w:bCs/>
                <w:sz w:val="20"/>
                <w:szCs w:val="20"/>
                <w:lang w:eastAsia="en-US"/>
              </w:rPr>
              <w:t xml:space="preserve"> - </w:t>
            </w:r>
            <w:proofErr w:type="spellStart"/>
            <w:r w:rsidR="00703660" w:rsidRPr="00703660">
              <w:rPr>
                <w:rFonts w:eastAsiaTheme="minorHAnsi"/>
                <w:bCs/>
                <w:sz w:val="20"/>
                <w:szCs w:val="20"/>
                <w:lang w:eastAsia="en-US"/>
              </w:rPr>
              <w:t>Хоринск</w:t>
            </w:r>
            <w:proofErr w:type="spellEnd"/>
            <w:r w:rsidR="00703660" w:rsidRPr="00703660">
              <w:rPr>
                <w:rFonts w:eastAsiaTheme="minorHAnsi"/>
                <w:bCs/>
                <w:sz w:val="20"/>
                <w:szCs w:val="20"/>
                <w:lang w:eastAsia="en-US"/>
              </w:rPr>
              <w:t xml:space="preserve"> км 150- км 177 в Кижингинском районе направлено 14,759 млн. руб.</w:t>
            </w:r>
            <w:r w:rsidR="00703660" w:rsidRPr="00703660">
              <w:rPr>
                <w:rFonts w:eastAsiaTheme="minorHAnsi"/>
                <w:bCs/>
                <w:i/>
                <w:sz w:val="20"/>
                <w:szCs w:val="20"/>
                <w:lang w:eastAsia="en-US"/>
              </w:rPr>
              <w:t xml:space="preserve"> (ФБ – 14,611 млн. руб., РБ – 0,148 млн. руб.)., </w:t>
            </w:r>
            <w:r w:rsidR="00703660" w:rsidRPr="00703660">
              <w:rPr>
                <w:rFonts w:eastAsiaTheme="minorHAnsi"/>
                <w:bCs/>
                <w:sz w:val="20"/>
                <w:szCs w:val="20"/>
                <w:lang w:eastAsia="en-US"/>
              </w:rPr>
              <w:t>на содержание дорог направлено 3,5 млн. руб.</w:t>
            </w:r>
          </w:p>
          <w:p w14:paraId="73977416" w14:textId="3C714C81" w:rsidR="00B06B0B" w:rsidRPr="002A4866" w:rsidRDefault="00B06B0B" w:rsidP="00E22E09">
            <w:pPr>
              <w:autoSpaceDE w:val="0"/>
              <w:autoSpaceDN w:val="0"/>
              <w:adjustRightInd w:val="0"/>
              <w:rPr>
                <w:rFonts w:eastAsiaTheme="minorHAnsi"/>
                <w:bCs/>
                <w:sz w:val="20"/>
                <w:szCs w:val="20"/>
                <w:lang w:eastAsia="en-US"/>
              </w:rPr>
            </w:pPr>
          </w:p>
        </w:tc>
      </w:tr>
      <w:tr w:rsidR="00F658D2" w:rsidRPr="00C76FA5" w14:paraId="607F8B16" w14:textId="77777777" w:rsidTr="007267D5">
        <w:tc>
          <w:tcPr>
            <w:tcW w:w="601" w:type="dxa"/>
          </w:tcPr>
          <w:p w14:paraId="5073D1C8" w14:textId="709B8472" w:rsidR="00F658D2" w:rsidRDefault="00F658D2"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26.</w:t>
            </w:r>
          </w:p>
        </w:tc>
        <w:tc>
          <w:tcPr>
            <w:tcW w:w="13723" w:type="dxa"/>
            <w:gridSpan w:val="2"/>
          </w:tcPr>
          <w:p w14:paraId="73F03072" w14:textId="0EA1247E" w:rsidR="00F658D2" w:rsidRPr="00F658D2" w:rsidRDefault="00F658D2" w:rsidP="00F658D2">
            <w:pPr>
              <w:autoSpaceDE w:val="0"/>
              <w:autoSpaceDN w:val="0"/>
              <w:adjustRightInd w:val="0"/>
              <w:jc w:val="center"/>
              <w:rPr>
                <w:rFonts w:eastAsiaTheme="minorHAnsi"/>
                <w:b/>
                <w:bCs/>
                <w:sz w:val="20"/>
                <w:szCs w:val="20"/>
                <w:lang w:eastAsia="en-US"/>
              </w:rPr>
            </w:pPr>
            <w:r w:rsidRPr="00F658D2">
              <w:rPr>
                <w:rFonts w:eastAsiaTheme="minorHAnsi"/>
                <w:b/>
                <w:bCs/>
                <w:sz w:val="20"/>
                <w:szCs w:val="20"/>
                <w:lang w:eastAsia="en-US"/>
              </w:rPr>
              <w:t>Рынок архитектурно-строительного проектирования</w:t>
            </w:r>
          </w:p>
        </w:tc>
      </w:tr>
      <w:tr w:rsidR="00F658D2" w:rsidRPr="00C76FA5" w14:paraId="26668508" w14:textId="77777777" w:rsidTr="00B8067B">
        <w:tc>
          <w:tcPr>
            <w:tcW w:w="601" w:type="dxa"/>
          </w:tcPr>
          <w:p w14:paraId="6DD060B3" w14:textId="51A1C082" w:rsidR="00F658D2" w:rsidRDefault="00F658D2"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26.1</w:t>
            </w:r>
          </w:p>
        </w:tc>
        <w:tc>
          <w:tcPr>
            <w:tcW w:w="7202" w:type="dxa"/>
          </w:tcPr>
          <w:p w14:paraId="6E1AA451" w14:textId="5F3FC8B4" w:rsidR="00F658D2" w:rsidRPr="001555D8" w:rsidRDefault="00F658D2" w:rsidP="005259F1">
            <w:pPr>
              <w:autoSpaceDE w:val="0"/>
              <w:autoSpaceDN w:val="0"/>
              <w:adjustRightInd w:val="0"/>
              <w:rPr>
                <w:sz w:val="20"/>
                <w:lang w:eastAsia="en-US"/>
              </w:rPr>
            </w:pPr>
            <w:r w:rsidRPr="00F658D2">
              <w:rPr>
                <w:sz w:val="20"/>
                <w:lang w:eastAsia="en-US"/>
              </w:rPr>
              <w:t>Привлечение организаций частной формы собственности на рынке     архитектурно-строительного проектирования</w:t>
            </w:r>
          </w:p>
        </w:tc>
        <w:tc>
          <w:tcPr>
            <w:tcW w:w="6521" w:type="dxa"/>
          </w:tcPr>
          <w:p w14:paraId="0F1EA9D8" w14:textId="026AAC8D" w:rsidR="00F658D2" w:rsidRPr="00F43E01" w:rsidRDefault="00F43E01" w:rsidP="00F43E01">
            <w:pPr>
              <w:autoSpaceDE w:val="0"/>
              <w:autoSpaceDN w:val="0"/>
              <w:adjustRightInd w:val="0"/>
              <w:jc w:val="center"/>
              <w:rPr>
                <w:rFonts w:eastAsiaTheme="minorHAnsi"/>
                <w:bCs/>
                <w:sz w:val="20"/>
                <w:szCs w:val="20"/>
                <w:lang w:eastAsia="en-US"/>
              </w:rPr>
            </w:pPr>
            <w:r w:rsidRPr="00F43E01">
              <w:rPr>
                <w:rFonts w:eastAsiaTheme="minorHAnsi"/>
                <w:bCs/>
                <w:sz w:val="20"/>
                <w:szCs w:val="20"/>
                <w:lang w:eastAsia="en-US"/>
              </w:rPr>
              <w:t>-</w:t>
            </w:r>
          </w:p>
        </w:tc>
      </w:tr>
      <w:tr w:rsidR="00651D64" w:rsidRPr="00C76FA5" w14:paraId="3A8D1768" w14:textId="77777777" w:rsidTr="00B8067B">
        <w:tc>
          <w:tcPr>
            <w:tcW w:w="601" w:type="dxa"/>
          </w:tcPr>
          <w:p w14:paraId="76D0C2C5" w14:textId="7BF84CE2" w:rsidR="00651D64" w:rsidRPr="004A13E4" w:rsidRDefault="00F658D2"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27.</w:t>
            </w:r>
          </w:p>
        </w:tc>
        <w:tc>
          <w:tcPr>
            <w:tcW w:w="13723" w:type="dxa"/>
            <w:gridSpan w:val="2"/>
          </w:tcPr>
          <w:p w14:paraId="41CD0949" w14:textId="77777777" w:rsidR="00651D64" w:rsidRPr="00E22E09" w:rsidRDefault="00651D64" w:rsidP="00651D64">
            <w:pPr>
              <w:autoSpaceDE w:val="0"/>
              <w:autoSpaceDN w:val="0"/>
              <w:adjustRightInd w:val="0"/>
              <w:jc w:val="center"/>
              <w:rPr>
                <w:b/>
                <w:sz w:val="20"/>
                <w:lang w:eastAsia="en-US"/>
              </w:rPr>
            </w:pPr>
            <w:r w:rsidRPr="00E22E09">
              <w:rPr>
                <w:b/>
                <w:sz w:val="20"/>
                <w:lang w:eastAsia="en-US"/>
              </w:rPr>
              <w:t>Рынок реализации сельскохозяйственной продукции</w:t>
            </w:r>
          </w:p>
          <w:p w14:paraId="71EA09F6" w14:textId="77777777" w:rsidR="00651D64" w:rsidRPr="00F14099" w:rsidRDefault="00651D64" w:rsidP="00651D64">
            <w:pPr>
              <w:autoSpaceDE w:val="0"/>
              <w:autoSpaceDN w:val="0"/>
              <w:adjustRightInd w:val="0"/>
              <w:jc w:val="center"/>
              <w:rPr>
                <w:rFonts w:eastAsiaTheme="minorHAnsi"/>
                <w:bCs/>
                <w:sz w:val="28"/>
                <w:szCs w:val="28"/>
                <w:highlight w:val="yellow"/>
                <w:lang w:eastAsia="en-US"/>
              </w:rPr>
            </w:pPr>
          </w:p>
        </w:tc>
      </w:tr>
      <w:tr w:rsidR="00887864" w:rsidRPr="00C76FA5" w14:paraId="2CB18C65" w14:textId="77777777" w:rsidTr="00B8067B">
        <w:tc>
          <w:tcPr>
            <w:tcW w:w="601" w:type="dxa"/>
          </w:tcPr>
          <w:p w14:paraId="51C7C021" w14:textId="23D2CB46" w:rsidR="00887864" w:rsidRPr="004A13E4" w:rsidRDefault="00F658D2"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27</w:t>
            </w:r>
            <w:r w:rsidR="004A13E4">
              <w:rPr>
                <w:rFonts w:eastAsiaTheme="minorHAnsi"/>
                <w:bCs/>
                <w:sz w:val="20"/>
                <w:szCs w:val="20"/>
                <w:lang w:eastAsia="en-US"/>
              </w:rPr>
              <w:t>.1</w:t>
            </w:r>
          </w:p>
        </w:tc>
        <w:tc>
          <w:tcPr>
            <w:tcW w:w="7202" w:type="dxa"/>
          </w:tcPr>
          <w:p w14:paraId="77229989" w14:textId="77777777" w:rsidR="00887864" w:rsidRPr="001555D8" w:rsidRDefault="00ED3A3E" w:rsidP="005259F1">
            <w:pPr>
              <w:autoSpaceDE w:val="0"/>
              <w:autoSpaceDN w:val="0"/>
              <w:adjustRightInd w:val="0"/>
              <w:rPr>
                <w:sz w:val="20"/>
                <w:lang w:eastAsia="en-US"/>
              </w:rPr>
            </w:pPr>
            <w:r w:rsidRPr="001555D8">
              <w:rPr>
                <w:sz w:val="20"/>
                <w:lang w:eastAsia="en-US"/>
              </w:rPr>
              <w:t>Информирование сельскохозяйственных товаропроизводителей о существующих мерах государственной поддержки путем проведения семинаров, конференций</w:t>
            </w:r>
          </w:p>
        </w:tc>
        <w:tc>
          <w:tcPr>
            <w:tcW w:w="6521" w:type="dxa"/>
          </w:tcPr>
          <w:p w14:paraId="69D1A1B5" w14:textId="77777777" w:rsidR="009E3356" w:rsidRPr="009E3356" w:rsidRDefault="009E3356" w:rsidP="009E3356">
            <w:pPr>
              <w:autoSpaceDE w:val="0"/>
              <w:autoSpaceDN w:val="0"/>
              <w:adjustRightInd w:val="0"/>
              <w:jc w:val="both"/>
              <w:rPr>
                <w:rFonts w:eastAsiaTheme="minorHAnsi"/>
                <w:bCs/>
                <w:iCs/>
                <w:sz w:val="20"/>
                <w:szCs w:val="20"/>
                <w:lang w:eastAsia="en-US"/>
              </w:rPr>
            </w:pPr>
            <w:r w:rsidRPr="009E3356">
              <w:rPr>
                <w:rFonts w:eastAsiaTheme="minorHAnsi"/>
                <w:bCs/>
                <w:iCs/>
                <w:sz w:val="20"/>
                <w:szCs w:val="20"/>
                <w:lang w:eastAsia="en-US"/>
              </w:rPr>
              <w:t>В Кижингинском районе функционируют 5 сельскохозяйственных организаций</w:t>
            </w:r>
            <w:r w:rsidRPr="009E3356">
              <w:rPr>
                <w:rFonts w:eastAsiaTheme="minorHAnsi"/>
                <w:b/>
                <w:bCs/>
                <w:iCs/>
                <w:sz w:val="20"/>
                <w:szCs w:val="20"/>
                <w:lang w:eastAsia="en-US"/>
              </w:rPr>
              <w:t xml:space="preserve"> </w:t>
            </w:r>
            <w:r w:rsidRPr="009E3356">
              <w:rPr>
                <w:rFonts w:eastAsiaTheme="minorHAnsi"/>
                <w:bCs/>
                <w:iCs/>
                <w:sz w:val="20"/>
                <w:szCs w:val="20"/>
                <w:lang w:eastAsia="en-US"/>
              </w:rPr>
              <w:t>(ООО «</w:t>
            </w:r>
            <w:proofErr w:type="spellStart"/>
            <w:r w:rsidRPr="009E3356">
              <w:rPr>
                <w:rFonts w:eastAsiaTheme="minorHAnsi"/>
                <w:bCs/>
                <w:iCs/>
                <w:sz w:val="20"/>
                <w:szCs w:val="20"/>
                <w:lang w:eastAsia="en-US"/>
              </w:rPr>
              <w:t>Ажалша</w:t>
            </w:r>
            <w:proofErr w:type="spellEnd"/>
            <w:r w:rsidRPr="009E3356">
              <w:rPr>
                <w:rFonts w:eastAsiaTheme="minorHAnsi"/>
                <w:bCs/>
                <w:iCs/>
                <w:sz w:val="20"/>
                <w:szCs w:val="20"/>
                <w:lang w:eastAsia="en-US"/>
              </w:rPr>
              <w:t>», ООО «Кижингинский МТС», ООО «Восток», ООО «Ганга», ООО «</w:t>
            </w:r>
            <w:proofErr w:type="spellStart"/>
            <w:r w:rsidRPr="009E3356">
              <w:rPr>
                <w:rFonts w:eastAsiaTheme="minorHAnsi"/>
                <w:bCs/>
                <w:iCs/>
                <w:sz w:val="20"/>
                <w:szCs w:val="20"/>
                <w:lang w:eastAsia="en-US"/>
              </w:rPr>
              <w:t>Ушхайто</w:t>
            </w:r>
            <w:proofErr w:type="spellEnd"/>
            <w:r w:rsidRPr="009E3356">
              <w:rPr>
                <w:rFonts w:eastAsiaTheme="minorHAnsi"/>
                <w:bCs/>
                <w:iCs/>
                <w:sz w:val="20"/>
                <w:szCs w:val="20"/>
                <w:lang w:eastAsia="en-US"/>
              </w:rPr>
              <w:t xml:space="preserve">»), 5 </w:t>
            </w:r>
            <w:proofErr w:type="spellStart"/>
            <w:r w:rsidRPr="009E3356">
              <w:rPr>
                <w:rFonts w:eastAsiaTheme="minorHAnsi"/>
                <w:bCs/>
                <w:iCs/>
                <w:sz w:val="20"/>
                <w:szCs w:val="20"/>
                <w:lang w:eastAsia="en-US"/>
              </w:rPr>
              <w:t>сельскозяйственных</w:t>
            </w:r>
            <w:proofErr w:type="spellEnd"/>
            <w:r w:rsidRPr="009E3356">
              <w:rPr>
                <w:rFonts w:eastAsiaTheme="minorHAnsi"/>
                <w:b/>
                <w:bCs/>
                <w:iCs/>
                <w:sz w:val="20"/>
                <w:szCs w:val="20"/>
                <w:lang w:eastAsia="en-US"/>
              </w:rPr>
              <w:t xml:space="preserve"> </w:t>
            </w:r>
            <w:r w:rsidRPr="009E3356">
              <w:rPr>
                <w:rFonts w:eastAsiaTheme="minorHAnsi"/>
                <w:bCs/>
                <w:iCs/>
                <w:sz w:val="20"/>
                <w:szCs w:val="20"/>
                <w:lang w:eastAsia="en-US"/>
              </w:rPr>
              <w:t>потребительских сбытовых кооперативов</w:t>
            </w:r>
            <w:r w:rsidRPr="009E3356">
              <w:rPr>
                <w:rFonts w:eastAsiaTheme="minorHAnsi"/>
                <w:b/>
                <w:bCs/>
                <w:iCs/>
                <w:sz w:val="20"/>
                <w:szCs w:val="20"/>
                <w:lang w:eastAsia="en-US"/>
              </w:rPr>
              <w:t xml:space="preserve"> </w:t>
            </w:r>
            <w:r w:rsidRPr="009E3356">
              <w:rPr>
                <w:rFonts w:eastAsiaTheme="minorHAnsi"/>
                <w:bCs/>
                <w:iCs/>
                <w:sz w:val="20"/>
                <w:szCs w:val="20"/>
                <w:lang w:eastAsia="en-US"/>
              </w:rPr>
              <w:t>(СПСК «Лидер», СПОК «</w:t>
            </w:r>
            <w:proofErr w:type="spellStart"/>
            <w:r w:rsidRPr="009E3356">
              <w:rPr>
                <w:rFonts w:eastAsiaTheme="minorHAnsi"/>
                <w:bCs/>
                <w:iCs/>
                <w:sz w:val="20"/>
                <w:szCs w:val="20"/>
                <w:lang w:eastAsia="en-US"/>
              </w:rPr>
              <w:t>Булад</w:t>
            </w:r>
            <w:proofErr w:type="spellEnd"/>
            <w:r w:rsidRPr="009E3356">
              <w:rPr>
                <w:rFonts w:eastAsiaTheme="minorHAnsi"/>
                <w:bCs/>
                <w:iCs/>
                <w:sz w:val="20"/>
                <w:szCs w:val="20"/>
                <w:lang w:eastAsia="en-US"/>
              </w:rPr>
              <w:t>», СПОК «</w:t>
            </w:r>
            <w:proofErr w:type="spellStart"/>
            <w:r w:rsidRPr="009E3356">
              <w:rPr>
                <w:rFonts w:eastAsiaTheme="minorHAnsi"/>
                <w:bCs/>
                <w:iCs/>
                <w:sz w:val="20"/>
                <w:szCs w:val="20"/>
                <w:lang w:eastAsia="en-US"/>
              </w:rPr>
              <w:t>Хэшэг</w:t>
            </w:r>
            <w:proofErr w:type="spellEnd"/>
            <w:r w:rsidRPr="009E3356">
              <w:rPr>
                <w:rFonts w:eastAsiaTheme="minorHAnsi"/>
                <w:bCs/>
                <w:iCs/>
                <w:sz w:val="20"/>
                <w:szCs w:val="20"/>
                <w:lang w:eastAsia="en-US"/>
              </w:rPr>
              <w:t>», СПСК «Агро-Восток», СПОК «</w:t>
            </w:r>
            <w:proofErr w:type="spellStart"/>
            <w:r w:rsidRPr="009E3356">
              <w:rPr>
                <w:rFonts w:eastAsiaTheme="minorHAnsi"/>
                <w:bCs/>
                <w:iCs/>
                <w:sz w:val="20"/>
                <w:szCs w:val="20"/>
                <w:lang w:eastAsia="en-US"/>
              </w:rPr>
              <w:t>Ушхайтинский</w:t>
            </w:r>
            <w:proofErr w:type="spellEnd"/>
            <w:r w:rsidRPr="009E3356">
              <w:rPr>
                <w:rFonts w:eastAsiaTheme="minorHAnsi"/>
                <w:bCs/>
                <w:iCs/>
                <w:sz w:val="20"/>
                <w:szCs w:val="20"/>
                <w:lang w:eastAsia="en-US"/>
              </w:rPr>
              <w:t xml:space="preserve">»),125 КФХ и ИП, 3880 ЛПХ. </w:t>
            </w:r>
          </w:p>
          <w:p w14:paraId="2A358855" w14:textId="77777777" w:rsidR="009E3356" w:rsidRPr="009E3356" w:rsidRDefault="009E3356" w:rsidP="009E3356">
            <w:pPr>
              <w:autoSpaceDE w:val="0"/>
              <w:autoSpaceDN w:val="0"/>
              <w:adjustRightInd w:val="0"/>
              <w:jc w:val="both"/>
              <w:rPr>
                <w:rFonts w:eastAsiaTheme="minorHAnsi"/>
                <w:bCs/>
                <w:iCs/>
                <w:sz w:val="20"/>
                <w:szCs w:val="20"/>
                <w:lang w:eastAsia="en-US"/>
              </w:rPr>
            </w:pPr>
            <w:r w:rsidRPr="009E3356">
              <w:rPr>
                <w:rFonts w:eastAsiaTheme="minorHAnsi"/>
                <w:bCs/>
                <w:iCs/>
                <w:sz w:val="20"/>
                <w:szCs w:val="20"/>
                <w:lang w:eastAsia="en-US"/>
              </w:rPr>
              <w:t>В районе действуют:</w:t>
            </w:r>
          </w:p>
          <w:p w14:paraId="62BC004A" w14:textId="77777777" w:rsidR="009E3356" w:rsidRPr="009E3356" w:rsidRDefault="009E3356" w:rsidP="009E3356">
            <w:pPr>
              <w:autoSpaceDE w:val="0"/>
              <w:autoSpaceDN w:val="0"/>
              <w:adjustRightInd w:val="0"/>
              <w:jc w:val="both"/>
              <w:rPr>
                <w:rFonts w:eastAsiaTheme="minorHAnsi"/>
                <w:b/>
                <w:bCs/>
                <w:iCs/>
                <w:sz w:val="20"/>
                <w:szCs w:val="20"/>
                <w:lang w:eastAsia="en-US"/>
              </w:rPr>
            </w:pPr>
            <w:r w:rsidRPr="009E3356">
              <w:rPr>
                <w:rFonts w:eastAsiaTheme="minorHAnsi"/>
                <w:bCs/>
                <w:iCs/>
                <w:sz w:val="20"/>
                <w:szCs w:val="20"/>
                <w:lang w:eastAsia="en-US"/>
              </w:rPr>
              <w:t>4 мини-цеха</w:t>
            </w:r>
            <w:r w:rsidRPr="009E3356">
              <w:rPr>
                <w:rFonts w:eastAsiaTheme="minorHAnsi"/>
                <w:b/>
                <w:bCs/>
                <w:iCs/>
                <w:sz w:val="20"/>
                <w:szCs w:val="20"/>
                <w:lang w:eastAsia="en-US"/>
              </w:rPr>
              <w:t xml:space="preserve"> </w:t>
            </w:r>
            <w:r w:rsidRPr="009E3356">
              <w:rPr>
                <w:rFonts w:eastAsiaTheme="minorHAnsi"/>
                <w:bCs/>
                <w:iCs/>
                <w:sz w:val="20"/>
                <w:szCs w:val="20"/>
                <w:lang w:eastAsia="en-US"/>
              </w:rPr>
              <w:t>по производству мясных полуфабрикатов, 5 мини-пекарен по производству хлебобулочных изделий, 1 кондитерский цех по производству пряников.</w:t>
            </w:r>
          </w:p>
          <w:p w14:paraId="05691E06" w14:textId="0E36DD3A" w:rsidR="00887864" w:rsidRPr="00F50CF4" w:rsidRDefault="00887864" w:rsidP="00F50CF4">
            <w:pPr>
              <w:autoSpaceDE w:val="0"/>
              <w:autoSpaceDN w:val="0"/>
              <w:adjustRightInd w:val="0"/>
              <w:jc w:val="both"/>
              <w:rPr>
                <w:rFonts w:eastAsiaTheme="minorHAnsi"/>
                <w:bCs/>
                <w:sz w:val="20"/>
                <w:szCs w:val="20"/>
                <w:lang w:eastAsia="en-US"/>
              </w:rPr>
            </w:pPr>
          </w:p>
        </w:tc>
      </w:tr>
      <w:tr w:rsidR="00887864" w:rsidRPr="00C76FA5" w14:paraId="77692395" w14:textId="77777777" w:rsidTr="00B8067B">
        <w:tc>
          <w:tcPr>
            <w:tcW w:w="601" w:type="dxa"/>
          </w:tcPr>
          <w:p w14:paraId="3263CBB8" w14:textId="5B72EAF0" w:rsidR="00887864" w:rsidRPr="004A13E4" w:rsidRDefault="00F658D2"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27</w:t>
            </w:r>
            <w:r w:rsidR="004A13E4">
              <w:rPr>
                <w:rFonts w:eastAsiaTheme="minorHAnsi"/>
                <w:bCs/>
                <w:sz w:val="20"/>
                <w:szCs w:val="20"/>
                <w:lang w:eastAsia="en-US"/>
              </w:rPr>
              <w:t>.2</w:t>
            </w:r>
          </w:p>
        </w:tc>
        <w:tc>
          <w:tcPr>
            <w:tcW w:w="7202" w:type="dxa"/>
          </w:tcPr>
          <w:p w14:paraId="398B2132" w14:textId="77777777" w:rsidR="00887864" w:rsidRPr="001555D8" w:rsidRDefault="00ED3A3E" w:rsidP="005259F1">
            <w:pPr>
              <w:autoSpaceDE w:val="0"/>
              <w:autoSpaceDN w:val="0"/>
              <w:adjustRightInd w:val="0"/>
              <w:rPr>
                <w:sz w:val="20"/>
                <w:lang w:eastAsia="en-US"/>
              </w:rPr>
            </w:pPr>
            <w:r w:rsidRPr="001555D8">
              <w:rPr>
                <w:sz w:val="20"/>
                <w:lang w:eastAsia="en-US"/>
              </w:rPr>
              <w:t xml:space="preserve">Вовлечение личных подсобных хозяйств, крестьянско-фермерских хозяйств и индивидуальных предпринимателей в члены кооперативов, в том числе за счет предоставления грантовой поддержки и субсидий на возмещение части затрат для развития материально-технической базы (Государственная </w:t>
            </w:r>
            <w:hyperlink r:id="rId13" w:history="1">
              <w:r w:rsidRPr="001555D8">
                <w:rPr>
                  <w:sz w:val="20"/>
                  <w:lang w:eastAsia="en-US"/>
                </w:rPr>
                <w:t>программа</w:t>
              </w:r>
            </w:hyperlink>
            <w:r w:rsidRPr="001555D8">
              <w:rPr>
                <w:sz w:val="20"/>
                <w:lang w:eastAsia="en-US"/>
              </w:rPr>
              <w:t xml:space="preserve"> «Развитие агропромышленного комплекса и сельских территорий в Республике Бурятия», утвержденная постановлением Правительства РБ от 28.02.2013 № 102, Региональный проект «Акселерация субъектов малого и среднего предпринимательства»)</w:t>
            </w:r>
          </w:p>
        </w:tc>
        <w:tc>
          <w:tcPr>
            <w:tcW w:w="6521" w:type="dxa"/>
          </w:tcPr>
          <w:p w14:paraId="2FF717A2" w14:textId="77777777" w:rsidR="009E3356" w:rsidRPr="009E3356" w:rsidRDefault="009E3356" w:rsidP="009E3356">
            <w:pPr>
              <w:autoSpaceDE w:val="0"/>
              <w:autoSpaceDN w:val="0"/>
              <w:adjustRightInd w:val="0"/>
              <w:rPr>
                <w:rFonts w:eastAsiaTheme="minorHAnsi"/>
                <w:bCs/>
                <w:i/>
                <w:iCs/>
                <w:sz w:val="20"/>
                <w:szCs w:val="20"/>
                <w:lang w:eastAsia="en-US"/>
              </w:rPr>
            </w:pPr>
            <w:r w:rsidRPr="009E3356">
              <w:rPr>
                <w:rFonts w:eastAsiaTheme="minorHAnsi"/>
                <w:bCs/>
                <w:sz w:val="20"/>
                <w:szCs w:val="20"/>
                <w:u w:val="single"/>
                <w:lang w:eastAsia="en-US"/>
              </w:rPr>
              <w:t>В 2024 году</w:t>
            </w:r>
            <w:r w:rsidRPr="009E3356">
              <w:rPr>
                <w:rFonts w:eastAsiaTheme="minorHAnsi"/>
                <w:bCs/>
                <w:sz w:val="20"/>
                <w:szCs w:val="20"/>
                <w:lang w:eastAsia="en-US"/>
              </w:rPr>
              <w:t xml:space="preserve"> предоставлены субсидии 37 субъектам малого и среднего предпринимательства района на общую сумму 46,763 млн. руб. </w:t>
            </w:r>
            <w:r w:rsidRPr="009E3356">
              <w:rPr>
                <w:rFonts w:eastAsiaTheme="minorHAnsi"/>
                <w:bCs/>
                <w:i/>
                <w:iCs/>
                <w:sz w:val="20"/>
                <w:szCs w:val="20"/>
                <w:lang w:eastAsia="en-US"/>
              </w:rPr>
              <w:t>(ФБ – 40,009  млн. руб., РБ – 6,755 млн. руб.)</w:t>
            </w:r>
            <w:r w:rsidRPr="009E3356">
              <w:rPr>
                <w:rFonts w:eastAsiaTheme="minorHAnsi"/>
                <w:bCs/>
                <w:sz w:val="20"/>
                <w:szCs w:val="20"/>
                <w:lang w:eastAsia="en-US"/>
              </w:rPr>
              <w:t xml:space="preserve">, </w:t>
            </w:r>
            <w:r w:rsidRPr="009E3356">
              <w:rPr>
                <w:rFonts w:eastAsiaTheme="minorHAnsi"/>
                <w:bCs/>
                <w:i/>
                <w:iCs/>
                <w:sz w:val="20"/>
                <w:szCs w:val="20"/>
                <w:lang w:eastAsia="en-US"/>
              </w:rPr>
              <w:t>в том числе:</w:t>
            </w:r>
            <w:r w:rsidRPr="009E3356">
              <w:rPr>
                <w:rFonts w:eastAsiaTheme="minorHAnsi"/>
                <w:bCs/>
                <w:sz w:val="20"/>
                <w:szCs w:val="20"/>
                <w:lang w:eastAsia="en-US"/>
              </w:rPr>
              <w:t xml:space="preserve"> </w:t>
            </w:r>
            <w:r w:rsidRPr="009E3356">
              <w:rPr>
                <w:rFonts w:eastAsiaTheme="minorHAnsi"/>
                <w:bCs/>
                <w:i/>
                <w:iCs/>
                <w:sz w:val="20"/>
                <w:szCs w:val="20"/>
                <w:lang w:eastAsia="en-US"/>
              </w:rPr>
              <w:t xml:space="preserve">Субсидия на проведение комплекса агротехнологических работ – 4 </w:t>
            </w:r>
            <w:proofErr w:type="spellStart"/>
            <w:r w:rsidRPr="009E3356">
              <w:rPr>
                <w:rFonts w:eastAsiaTheme="minorHAnsi"/>
                <w:bCs/>
                <w:i/>
                <w:iCs/>
                <w:sz w:val="20"/>
                <w:szCs w:val="20"/>
                <w:lang w:eastAsia="en-US"/>
              </w:rPr>
              <w:t>получ</w:t>
            </w:r>
            <w:proofErr w:type="spellEnd"/>
            <w:r w:rsidRPr="009E3356">
              <w:rPr>
                <w:rFonts w:eastAsiaTheme="minorHAnsi"/>
                <w:bCs/>
                <w:i/>
                <w:iCs/>
                <w:sz w:val="20"/>
                <w:szCs w:val="20"/>
                <w:lang w:eastAsia="en-US"/>
              </w:rPr>
              <w:t xml:space="preserve">., Субсидия на поддержку   племенного животноводства – 1 </w:t>
            </w:r>
            <w:proofErr w:type="spellStart"/>
            <w:r w:rsidRPr="009E3356">
              <w:rPr>
                <w:rFonts w:eastAsiaTheme="minorHAnsi"/>
                <w:bCs/>
                <w:i/>
                <w:iCs/>
                <w:sz w:val="20"/>
                <w:szCs w:val="20"/>
                <w:lang w:eastAsia="en-US"/>
              </w:rPr>
              <w:t>получ</w:t>
            </w:r>
            <w:proofErr w:type="spellEnd"/>
            <w:r w:rsidRPr="009E3356">
              <w:rPr>
                <w:rFonts w:eastAsiaTheme="minorHAnsi"/>
                <w:bCs/>
                <w:i/>
                <w:iCs/>
                <w:sz w:val="20"/>
                <w:szCs w:val="20"/>
                <w:lang w:eastAsia="en-US"/>
              </w:rPr>
              <w:t xml:space="preserve">., Субсидии на мясных табунных лошадей – 10 </w:t>
            </w:r>
            <w:proofErr w:type="spellStart"/>
            <w:r w:rsidRPr="009E3356">
              <w:rPr>
                <w:rFonts w:eastAsiaTheme="minorHAnsi"/>
                <w:bCs/>
                <w:i/>
                <w:iCs/>
                <w:sz w:val="20"/>
                <w:szCs w:val="20"/>
                <w:lang w:eastAsia="en-US"/>
              </w:rPr>
              <w:t>получ</w:t>
            </w:r>
            <w:proofErr w:type="spellEnd"/>
            <w:r w:rsidRPr="009E3356">
              <w:rPr>
                <w:rFonts w:eastAsiaTheme="minorHAnsi"/>
                <w:bCs/>
                <w:i/>
                <w:iCs/>
                <w:sz w:val="20"/>
                <w:szCs w:val="20"/>
                <w:lang w:eastAsia="en-US"/>
              </w:rPr>
              <w:t xml:space="preserve">., Субсидии на содержание товарного маточного поголовья КРС мясных и их помесей – 24 </w:t>
            </w:r>
            <w:proofErr w:type="spellStart"/>
            <w:r w:rsidRPr="009E3356">
              <w:rPr>
                <w:rFonts w:eastAsiaTheme="minorHAnsi"/>
                <w:bCs/>
                <w:i/>
                <w:iCs/>
                <w:sz w:val="20"/>
                <w:szCs w:val="20"/>
                <w:lang w:eastAsia="en-US"/>
              </w:rPr>
              <w:t>получ</w:t>
            </w:r>
            <w:proofErr w:type="spellEnd"/>
            <w:r w:rsidRPr="009E3356">
              <w:rPr>
                <w:rFonts w:eastAsiaTheme="minorHAnsi"/>
                <w:bCs/>
                <w:i/>
                <w:iCs/>
                <w:sz w:val="20"/>
                <w:szCs w:val="20"/>
                <w:lang w:eastAsia="en-US"/>
              </w:rPr>
              <w:t xml:space="preserve">., Субсидии на обеспечение прироста продукции собственного производства в овцеводстве в части содержания маточного поголовья овец и коз – 6 </w:t>
            </w:r>
            <w:proofErr w:type="spellStart"/>
            <w:r w:rsidRPr="009E3356">
              <w:rPr>
                <w:rFonts w:eastAsiaTheme="minorHAnsi"/>
                <w:bCs/>
                <w:i/>
                <w:iCs/>
                <w:sz w:val="20"/>
                <w:szCs w:val="20"/>
                <w:lang w:eastAsia="en-US"/>
              </w:rPr>
              <w:t>получ</w:t>
            </w:r>
            <w:proofErr w:type="spellEnd"/>
            <w:r w:rsidRPr="009E3356">
              <w:rPr>
                <w:rFonts w:eastAsiaTheme="minorHAnsi"/>
                <w:bCs/>
                <w:i/>
                <w:iCs/>
                <w:sz w:val="20"/>
                <w:szCs w:val="20"/>
                <w:lang w:eastAsia="en-US"/>
              </w:rPr>
              <w:t xml:space="preserve">., субсидии на стимулирование производства картофеля и овощей – 1 </w:t>
            </w:r>
            <w:proofErr w:type="spellStart"/>
            <w:r w:rsidRPr="009E3356">
              <w:rPr>
                <w:rFonts w:eastAsiaTheme="minorHAnsi"/>
                <w:bCs/>
                <w:i/>
                <w:iCs/>
                <w:sz w:val="20"/>
                <w:szCs w:val="20"/>
                <w:lang w:eastAsia="en-US"/>
              </w:rPr>
              <w:t>получ</w:t>
            </w:r>
            <w:proofErr w:type="spellEnd"/>
            <w:r w:rsidRPr="009E3356">
              <w:rPr>
                <w:rFonts w:eastAsiaTheme="minorHAnsi"/>
                <w:bCs/>
                <w:i/>
                <w:iCs/>
                <w:sz w:val="20"/>
                <w:szCs w:val="20"/>
                <w:lang w:eastAsia="en-US"/>
              </w:rPr>
              <w:t xml:space="preserve">., </w:t>
            </w:r>
            <w:proofErr w:type="spellStart"/>
            <w:r w:rsidRPr="009E3356">
              <w:rPr>
                <w:rFonts w:eastAsiaTheme="minorHAnsi"/>
                <w:bCs/>
                <w:i/>
                <w:iCs/>
                <w:sz w:val="20"/>
                <w:szCs w:val="20"/>
                <w:lang w:eastAsia="en-US"/>
              </w:rPr>
              <w:t>Агростартап</w:t>
            </w:r>
            <w:proofErr w:type="spellEnd"/>
            <w:r w:rsidRPr="009E3356">
              <w:rPr>
                <w:rFonts w:eastAsiaTheme="minorHAnsi"/>
                <w:bCs/>
                <w:i/>
                <w:iCs/>
                <w:sz w:val="20"/>
                <w:szCs w:val="20"/>
                <w:lang w:eastAsia="en-US"/>
              </w:rPr>
              <w:t xml:space="preserve"> </w:t>
            </w:r>
            <w:proofErr w:type="spellStart"/>
            <w:r w:rsidRPr="009E3356">
              <w:rPr>
                <w:rFonts w:eastAsiaTheme="minorHAnsi"/>
                <w:bCs/>
                <w:i/>
                <w:iCs/>
                <w:sz w:val="20"/>
                <w:szCs w:val="20"/>
                <w:lang w:eastAsia="en-US"/>
              </w:rPr>
              <w:t>Нац</w:t>
            </w:r>
            <w:proofErr w:type="spellEnd"/>
            <w:r w:rsidRPr="009E3356">
              <w:rPr>
                <w:rFonts w:eastAsiaTheme="minorHAnsi"/>
                <w:bCs/>
                <w:i/>
                <w:iCs/>
                <w:sz w:val="20"/>
                <w:szCs w:val="20"/>
                <w:lang w:eastAsia="en-US"/>
              </w:rPr>
              <w:t xml:space="preserve"> проект РФ – 4 </w:t>
            </w:r>
            <w:proofErr w:type="spellStart"/>
            <w:r w:rsidRPr="009E3356">
              <w:rPr>
                <w:rFonts w:eastAsiaTheme="minorHAnsi"/>
                <w:bCs/>
                <w:i/>
                <w:iCs/>
                <w:sz w:val="20"/>
                <w:szCs w:val="20"/>
                <w:lang w:eastAsia="en-US"/>
              </w:rPr>
              <w:t>получ</w:t>
            </w:r>
            <w:proofErr w:type="spellEnd"/>
            <w:r w:rsidRPr="009E3356">
              <w:rPr>
                <w:rFonts w:eastAsiaTheme="minorHAnsi"/>
                <w:bCs/>
                <w:i/>
                <w:iCs/>
                <w:sz w:val="20"/>
                <w:szCs w:val="20"/>
                <w:lang w:eastAsia="en-US"/>
              </w:rPr>
              <w:t xml:space="preserve">., Субсидии по страхованию в области растениеводства – 1 </w:t>
            </w:r>
            <w:proofErr w:type="spellStart"/>
            <w:r w:rsidRPr="009E3356">
              <w:rPr>
                <w:rFonts w:eastAsiaTheme="minorHAnsi"/>
                <w:bCs/>
                <w:i/>
                <w:iCs/>
                <w:sz w:val="20"/>
                <w:szCs w:val="20"/>
                <w:lang w:eastAsia="en-US"/>
              </w:rPr>
              <w:t>получ</w:t>
            </w:r>
            <w:proofErr w:type="spellEnd"/>
            <w:r w:rsidRPr="009E3356">
              <w:rPr>
                <w:rFonts w:eastAsiaTheme="minorHAnsi"/>
                <w:bCs/>
                <w:i/>
                <w:iCs/>
                <w:sz w:val="20"/>
                <w:szCs w:val="20"/>
                <w:lang w:eastAsia="en-US"/>
              </w:rPr>
              <w:t xml:space="preserve">., Субсидии на подготовку проектов межевания земельных участков и на проведение кадастровых работ – 1 </w:t>
            </w:r>
            <w:proofErr w:type="spellStart"/>
            <w:r w:rsidRPr="009E3356">
              <w:rPr>
                <w:rFonts w:eastAsiaTheme="minorHAnsi"/>
                <w:bCs/>
                <w:i/>
                <w:iCs/>
                <w:sz w:val="20"/>
                <w:szCs w:val="20"/>
                <w:lang w:eastAsia="en-US"/>
              </w:rPr>
              <w:t>получ</w:t>
            </w:r>
            <w:proofErr w:type="spellEnd"/>
            <w:r w:rsidRPr="009E3356">
              <w:rPr>
                <w:rFonts w:eastAsiaTheme="minorHAnsi"/>
                <w:bCs/>
                <w:i/>
                <w:iCs/>
                <w:sz w:val="20"/>
                <w:szCs w:val="20"/>
                <w:lang w:eastAsia="en-US"/>
              </w:rPr>
              <w:t xml:space="preserve">., Субсидия на 1 килограмм реализованного на убой живого веса крупного рогатого скота не старше 24 месяцев – 1 </w:t>
            </w:r>
            <w:proofErr w:type="spellStart"/>
            <w:r w:rsidRPr="009E3356">
              <w:rPr>
                <w:rFonts w:eastAsiaTheme="minorHAnsi"/>
                <w:bCs/>
                <w:i/>
                <w:iCs/>
                <w:sz w:val="20"/>
                <w:szCs w:val="20"/>
                <w:lang w:eastAsia="en-US"/>
              </w:rPr>
              <w:t>получ</w:t>
            </w:r>
            <w:proofErr w:type="spellEnd"/>
            <w:r w:rsidRPr="009E3356">
              <w:rPr>
                <w:rFonts w:eastAsiaTheme="minorHAnsi"/>
                <w:bCs/>
                <w:i/>
                <w:iCs/>
                <w:sz w:val="20"/>
                <w:szCs w:val="20"/>
                <w:lang w:eastAsia="en-US"/>
              </w:rPr>
              <w:t xml:space="preserve">., Субсидии на обеспечение технологической модернизации – 1 </w:t>
            </w:r>
            <w:proofErr w:type="spellStart"/>
            <w:r w:rsidRPr="009E3356">
              <w:rPr>
                <w:rFonts w:eastAsiaTheme="minorHAnsi"/>
                <w:bCs/>
                <w:i/>
                <w:iCs/>
                <w:sz w:val="20"/>
                <w:szCs w:val="20"/>
                <w:lang w:eastAsia="en-US"/>
              </w:rPr>
              <w:t>получ</w:t>
            </w:r>
            <w:proofErr w:type="spellEnd"/>
            <w:r w:rsidRPr="009E3356">
              <w:rPr>
                <w:rFonts w:eastAsiaTheme="minorHAnsi"/>
                <w:bCs/>
                <w:i/>
                <w:iCs/>
                <w:sz w:val="20"/>
                <w:szCs w:val="20"/>
                <w:lang w:eastAsia="en-US"/>
              </w:rPr>
              <w:t xml:space="preserve">., </w:t>
            </w:r>
            <w:proofErr w:type="spellStart"/>
            <w:r w:rsidRPr="009E3356">
              <w:rPr>
                <w:rFonts w:eastAsiaTheme="minorHAnsi"/>
                <w:bCs/>
                <w:i/>
                <w:iCs/>
                <w:sz w:val="20"/>
                <w:szCs w:val="20"/>
                <w:lang w:eastAsia="en-US"/>
              </w:rPr>
              <w:t>Субс</w:t>
            </w:r>
            <w:proofErr w:type="spellEnd"/>
            <w:r w:rsidRPr="009E3356">
              <w:rPr>
                <w:rFonts w:eastAsiaTheme="minorHAnsi"/>
                <w:bCs/>
                <w:i/>
                <w:iCs/>
                <w:sz w:val="20"/>
                <w:szCs w:val="20"/>
                <w:lang w:eastAsia="en-US"/>
              </w:rPr>
              <w:t xml:space="preserve"> СПОК – 1 </w:t>
            </w:r>
            <w:proofErr w:type="spellStart"/>
            <w:r w:rsidRPr="009E3356">
              <w:rPr>
                <w:rFonts w:eastAsiaTheme="minorHAnsi"/>
                <w:bCs/>
                <w:i/>
                <w:iCs/>
                <w:sz w:val="20"/>
                <w:szCs w:val="20"/>
                <w:lang w:eastAsia="en-US"/>
              </w:rPr>
              <w:t>получ</w:t>
            </w:r>
            <w:proofErr w:type="spellEnd"/>
            <w:r w:rsidRPr="009E3356">
              <w:rPr>
                <w:rFonts w:eastAsiaTheme="minorHAnsi"/>
                <w:bCs/>
                <w:i/>
                <w:iCs/>
                <w:sz w:val="20"/>
                <w:szCs w:val="20"/>
                <w:lang w:eastAsia="en-US"/>
              </w:rPr>
              <w:t>.).</w:t>
            </w:r>
          </w:p>
          <w:p w14:paraId="35525C39" w14:textId="77777777" w:rsidR="009E3356" w:rsidRPr="009E3356" w:rsidRDefault="009E3356" w:rsidP="009E3356">
            <w:pPr>
              <w:autoSpaceDE w:val="0"/>
              <w:autoSpaceDN w:val="0"/>
              <w:adjustRightInd w:val="0"/>
              <w:rPr>
                <w:rFonts w:eastAsiaTheme="minorHAnsi"/>
                <w:bCs/>
                <w:iCs/>
                <w:sz w:val="20"/>
                <w:szCs w:val="20"/>
                <w:lang w:eastAsia="en-US"/>
              </w:rPr>
            </w:pPr>
            <w:r w:rsidRPr="009E3356">
              <w:rPr>
                <w:rFonts w:eastAsiaTheme="minorHAnsi"/>
                <w:bCs/>
                <w:iCs/>
                <w:sz w:val="20"/>
                <w:szCs w:val="20"/>
                <w:lang w:eastAsia="en-US"/>
              </w:rPr>
              <w:t>В соответствии с кассовым планом, освоение средств в 2025 году ожидается с апреля месяца 2025 года.</w:t>
            </w:r>
          </w:p>
          <w:p w14:paraId="33A8BD4A" w14:textId="77777777" w:rsidR="009E3356" w:rsidRPr="009E3356" w:rsidRDefault="009E3356" w:rsidP="009E3356">
            <w:pPr>
              <w:autoSpaceDE w:val="0"/>
              <w:autoSpaceDN w:val="0"/>
              <w:adjustRightInd w:val="0"/>
              <w:rPr>
                <w:rFonts w:eastAsiaTheme="minorHAnsi"/>
                <w:bCs/>
                <w:iCs/>
                <w:sz w:val="20"/>
                <w:szCs w:val="20"/>
                <w:lang w:eastAsia="en-US"/>
              </w:rPr>
            </w:pPr>
            <w:r w:rsidRPr="009E3356">
              <w:rPr>
                <w:rFonts w:eastAsiaTheme="minorHAnsi"/>
                <w:bCs/>
                <w:iCs/>
                <w:sz w:val="20"/>
                <w:szCs w:val="20"/>
                <w:lang w:eastAsia="en-US"/>
              </w:rPr>
              <w:t>Развитие агропромышленного комплекса входит в число приоритетных задач экономической политики Кижингинского района.</w:t>
            </w:r>
          </w:p>
          <w:p w14:paraId="01C81E1D" w14:textId="77777777" w:rsidR="009E3356" w:rsidRPr="009E3356" w:rsidRDefault="00E22E09" w:rsidP="009E3356">
            <w:pPr>
              <w:autoSpaceDE w:val="0"/>
              <w:autoSpaceDN w:val="0"/>
              <w:adjustRightInd w:val="0"/>
              <w:rPr>
                <w:rFonts w:eastAsiaTheme="minorHAnsi"/>
                <w:bCs/>
                <w:i/>
                <w:iCs/>
                <w:sz w:val="20"/>
                <w:szCs w:val="20"/>
                <w:lang w:eastAsia="en-US"/>
              </w:rPr>
            </w:pPr>
            <w:r w:rsidRPr="009E3356">
              <w:rPr>
                <w:rFonts w:eastAsiaTheme="minorHAnsi"/>
                <w:bCs/>
                <w:sz w:val="20"/>
                <w:szCs w:val="20"/>
                <w:lang w:eastAsia="en-US"/>
              </w:rPr>
              <w:t xml:space="preserve">     </w:t>
            </w:r>
            <w:r w:rsidR="009E3356" w:rsidRPr="009E3356">
              <w:rPr>
                <w:rFonts w:eastAsiaTheme="minorHAnsi"/>
                <w:bCs/>
                <w:i/>
                <w:iCs/>
                <w:sz w:val="20"/>
                <w:szCs w:val="20"/>
                <w:lang w:eastAsia="en-US"/>
              </w:rPr>
              <w:t xml:space="preserve">По </w:t>
            </w:r>
            <w:proofErr w:type="spellStart"/>
            <w:r w:rsidR="009E3356" w:rsidRPr="009E3356">
              <w:rPr>
                <w:rFonts w:eastAsiaTheme="minorHAnsi"/>
                <w:bCs/>
                <w:i/>
                <w:iCs/>
                <w:sz w:val="20"/>
                <w:szCs w:val="20"/>
                <w:lang w:eastAsia="en-US"/>
              </w:rPr>
              <w:t>грантовой</w:t>
            </w:r>
            <w:proofErr w:type="spellEnd"/>
            <w:r w:rsidR="009E3356" w:rsidRPr="009E3356">
              <w:rPr>
                <w:rFonts w:eastAsiaTheme="minorHAnsi"/>
                <w:bCs/>
                <w:i/>
                <w:iCs/>
                <w:sz w:val="20"/>
                <w:szCs w:val="20"/>
                <w:lang w:eastAsia="en-US"/>
              </w:rPr>
              <w:t xml:space="preserve"> поддержке «</w:t>
            </w:r>
            <w:proofErr w:type="spellStart"/>
            <w:r w:rsidR="009E3356" w:rsidRPr="009E3356">
              <w:rPr>
                <w:rFonts w:eastAsiaTheme="minorHAnsi"/>
                <w:bCs/>
                <w:i/>
                <w:iCs/>
                <w:sz w:val="20"/>
                <w:szCs w:val="20"/>
                <w:lang w:eastAsia="en-US"/>
              </w:rPr>
              <w:t>Агростартап</w:t>
            </w:r>
            <w:proofErr w:type="spellEnd"/>
            <w:r w:rsidR="009E3356" w:rsidRPr="009E3356">
              <w:rPr>
                <w:rFonts w:eastAsiaTheme="minorHAnsi"/>
                <w:bCs/>
                <w:i/>
                <w:iCs/>
                <w:sz w:val="20"/>
                <w:szCs w:val="20"/>
                <w:lang w:eastAsia="en-US"/>
              </w:rPr>
              <w:t xml:space="preserve">» за 2024 год получено 21 </w:t>
            </w:r>
            <w:r w:rsidR="009E3356" w:rsidRPr="009E3356">
              <w:rPr>
                <w:rFonts w:eastAsiaTheme="minorHAnsi"/>
                <w:bCs/>
                <w:i/>
                <w:iCs/>
                <w:sz w:val="20"/>
                <w:szCs w:val="20"/>
                <w:lang w:eastAsia="en-US"/>
              </w:rPr>
              <w:lastRenderedPageBreak/>
              <w:t>млн. 986 тысяч рублей, из них:</w:t>
            </w:r>
          </w:p>
          <w:p w14:paraId="7537FFA5" w14:textId="77777777" w:rsidR="009E3356" w:rsidRPr="009E3356" w:rsidRDefault="009E3356" w:rsidP="009E3356">
            <w:pPr>
              <w:autoSpaceDE w:val="0"/>
              <w:autoSpaceDN w:val="0"/>
              <w:adjustRightInd w:val="0"/>
              <w:rPr>
                <w:rFonts w:eastAsiaTheme="minorHAnsi"/>
                <w:bCs/>
                <w:i/>
                <w:iCs/>
                <w:sz w:val="20"/>
                <w:szCs w:val="20"/>
                <w:lang w:eastAsia="en-US"/>
              </w:rPr>
            </w:pPr>
            <w:r w:rsidRPr="009E3356">
              <w:rPr>
                <w:rFonts w:eastAsiaTheme="minorHAnsi"/>
                <w:bCs/>
                <w:i/>
                <w:iCs/>
                <w:sz w:val="20"/>
                <w:szCs w:val="20"/>
                <w:lang w:eastAsia="en-US"/>
              </w:rPr>
              <w:t xml:space="preserve">ИП Базарова Мария Владимировна – 5,0 </w:t>
            </w:r>
            <w:proofErr w:type="spellStart"/>
            <w:proofErr w:type="gramStart"/>
            <w:r w:rsidRPr="009E3356">
              <w:rPr>
                <w:rFonts w:eastAsiaTheme="minorHAnsi"/>
                <w:bCs/>
                <w:i/>
                <w:iCs/>
                <w:sz w:val="20"/>
                <w:szCs w:val="20"/>
                <w:lang w:eastAsia="en-US"/>
              </w:rPr>
              <w:t>млн.рублей</w:t>
            </w:r>
            <w:proofErr w:type="spellEnd"/>
            <w:proofErr w:type="gramEnd"/>
          </w:p>
          <w:p w14:paraId="0057573B" w14:textId="77777777" w:rsidR="009E3356" w:rsidRPr="009E3356" w:rsidRDefault="009E3356" w:rsidP="009E3356">
            <w:pPr>
              <w:autoSpaceDE w:val="0"/>
              <w:autoSpaceDN w:val="0"/>
              <w:adjustRightInd w:val="0"/>
              <w:rPr>
                <w:rFonts w:eastAsiaTheme="minorHAnsi"/>
                <w:bCs/>
                <w:i/>
                <w:iCs/>
                <w:sz w:val="20"/>
                <w:szCs w:val="20"/>
                <w:lang w:eastAsia="en-US"/>
              </w:rPr>
            </w:pPr>
            <w:r w:rsidRPr="009E3356">
              <w:rPr>
                <w:rFonts w:eastAsiaTheme="minorHAnsi"/>
                <w:bCs/>
                <w:i/>
                <w:iCs/>
                <w:sz w:val="20"/>
                <w:szCs w:val="20"/>
                <w:lang w:eastAsia="en-US"/>
              </w:rPr>
              <w:t xml:space="preserve">ИП </w:t>
            </w:r>
            <w:proofErr w:type="spellStart"/>
            <w:r w:rsidRPr="009E3356">
              <w:rPr>
                <w:rFonts w:eastAsiaTheme="minorHAnsi"/>
                <w:bCs/>
                <w:i/>
                <w:iCs/>
                <w:sz w:val="20"/>
                <w:szCs w:val="20"/>
                <w:lang w:eastAsia="en-US"/>
              </w:rPr>
              <w:t>Будаев</w:t>
            </w:r>
            <w:proofErr w:type="spellEnd"/>
            <w:r w:rsidRPr="009E3356">
              <w:rPr>
                <w:rFonts w:eastAsiaTheme="minorHAnsi"/>
                <w:bCs/>
                <w:i/>
                <w:iCs/>
                <w:sz w:val="20"/>
                <w:szCs w:val="20"/>
                <w:lang w:eastAsia="en-US"/>
              </w:rPr>
              <w:t xml:space="preserve"> Руслан </w:t>
            </w:r>
            <w:proofErr w:type="spellStart"/>
            <w:r w:rsidRPr="009E3356">
              <w:rPr>
                <w:rFonts w:eastAsiaTheme="minorHAnsi"/>
                <w:bCs/>
                <w:i/>
                <w:iCs/>
                <w:sz w:val="20"/>
                <w:szCs w:val="20"/>
                <w:lang w:eastAsia="en-US"/>
              </w:rPr>
              <w:t>Батоевич</w:t>
            </w:r>
            <w:proofErr w:type="spellEnd"/>
            <w:r w:rsidRPr="009E3356">
              <w:rPr>
                <w:rFonts w:eastAsiaTheme="minorHAnsi"/>
                <w:bCs/>
                <w:i/>
                <w:iCs/>
                <w:sz w:val="20"/>
                <w:szCs w:val="20"/>
                <w:lang w:eastAsia="en-US"/>
              </w:rPr>
              <w:t xml:space="preserve"> – 4 млн.985 тысяч 780 рублей</w:t>
            </w:r>
          </w:p>
          <w:p w14:paraId="31BA2769" w14:textId="77777777" w:rsidR="009E3356" w:rsidRPr="009E3356" w:rsidRDefault="009E3356" w:rsidP="009E3356">
            <w:pPr>
              <w:autoSpaceDE w:val="0"/>
              <w:autoSpaceDN w:val="0"/>
              <w:adjustRightInd w:val="0"/>
              <w:rPr>
                <w:rFonts w:eastAsiaTheme="minorHAnsi"/>
                <w:bCs/>
                <w:i/>
                <w:iCs/>
                <w:sz w:val="20"/>
                <w:szCs w:val="20"/>
                <w:lang w:eastAsia="en-US"/>
              </w:rPr>
            </w:pPr>
            <w:r w:rsidRPr="009E3356">
              <w:rPr>
                <w:rFonts w:eastAsiaTheme="minorHAnsi"/>
                <w:bCs/>
                <w:i/>
                <w:iCs/>
                <w:sz w:val="20"/>
                <w:szCs w:val="20"/>
                <w:lang w:eastAsia="en-US"/>
              </w:rPr>
              <w:t xml:space="preserve">ИП </w:t>
            </w:r>
            <w:proofErr w:type="spellStart"/>
            <w:r w:rsidRPr="009E3356">
              <w:rPr>
                <w:rFonts w:eastAsiaTheme="minorHAnsi"/>
                <w:bCs/>
                <w:i/>
                <w:iCs/>
                <w:sz w:val="20"/>
                <w:szCs w:val="20"/>
                <w:lang w:eastAsia="en-US"/>
              </w:rPr>
              <w:t>ГармаеваСаяна</w:t>
            </w:r>
            <w:proofErr w:type="spellEnd"/>
            <w:r w:rsidRPr="009E3356">
              <w:rPr>
                <w:rFonts w:eastAsiaTheme="minorHAnsi"/>
                <w:bCs/>
                <w:i/>
                <w:iCs/>
                <w:sz w:val="20"/>
                <w:szCs w:val="20"/>
                <w:lang w:eastAsia="en-US"/>
              </w:rPr>
              <w:t xml:space="preserve"> </w:t>
            </w:r>
            <w:proofErr w:type="spellStart"/>
            <w:r w:rsidRPr="009E3356">
              <w:rPr>
                <w:rFonts w:eastAsiaTheme="minorHAnsi"/>
                <w:bCs/>
                <w:i/>
                <w:iCs/>
                <w:sz w:val="20"/>
                <w:szCs w:val="20"/>
                <w:lang w:eastAsia="en-US"/>
              </w:rPr>
              <w:t>Дугаржаповна</w:t>
            </w:r>
            <w:proofErr w:type="spellEnd"/>
            <w:r w:rsidRPr="009E3356">
              <w:rPr>
                <w:rFonts w:eastAsiaTheme="minorHAnsi"/>
                <w:bCs/>
                <w:i/>
                <w:iCs/>
                <w:sz w:val="20"/>
                <w:szCs w:val="20"/>
                <w:lang w:eastAsia="en-US"/>
              </w:rPr>
              <w:t xml:space="preserve"> – 6,0 </w:t>
            </w:r>
            <w:proofErr w:type="spellStart"/>
            <w:proofErr w:type="gramStart"/>
            <w:r w:rsidRPr="009E3356">
              <w:rPr>
                <w:rFonts w:eastAsiaTheme="minorHAnsi"/>
                <w:bCs/>
                <w:i/>
                <w:iCs/>
                <w:sz w:val="20"/>
                <w:szCs w:val="20"/>
                <w:lang w:eastAsia="en-US"/>
              </w:rPr>
              <w:t>млн.рублей</w:t>
            </w:r>
            <w:proofErr w:type="spellEnd"/>
            <w:proofErr w:type="gramEnd"/>
          </w:p>
          <w:p w14:paraId="4D86AABB" w14:textId="77777777" w:rsidR="009E3356" w:rsidRPr="009E3356" w:rsidRDefault="009E3356" w:rsidP="009E3356">
            <w:pPr>
              <w:autoSpaceDE w:val="0"/>
              <w:autoSpaceDN w:val="0"/>
              <w:adjustRightInd w:val="0"/>
              <w:rPr>
                <w:rFonts w:eastAsiaTheme="minorHAnsi"/>
                <w:bCs/>
                <w:i/>
                <w:iCs/>
                <w:sz w:val="20"/>
                <w:szCs w:val="20"/>
                <w:lang w:eastAsia="en-US"/>
              </w:rPr>
            </w:pPr>
            <w:r w:rsidRPr="009E3356">
              <w:rPr>
                <w:rFonts w:eastAsiaTheme="minorHAnsi"/>
                <w:bCs/>
                <w:i/>
                <w:iCs/>
                <w:sz w:val="20"/>
                <w:szCs w:val="20"/>
                <w:lang w:eastAsia="en-US"/>
              </w:rPr>
              <w:t xml:space="preserve">ИП </w:t>
            </w:r>
            <w:proofErr w:type="spellStart"/>
            <w:r w:rsidRPr="009E3356">
              <w:rPr>
                <w:rFonts w:eastAsiaTheme="minorHAnsi"/>
                <w:bCs/>
                <w:i/>
                <w:iCs/>
                <w:sz w:val="20"/>
                <w:szCs w:val="20"/>
                <w:lang w:eastAsia="en-US"/>
              </w:rPr>
              <w:t>Пунсыков</w:t>
            </w:r>
            <w:proofErr w:type="spellEnd"/>
            <w:r w:rsidRPr="009E3356">
              <w:rPr>
                <w:rFonts w:eastAsiaTheme="minorHAnsi"/>
                <w:bCs/>
                <w:i/>
                <w:iCs/>
                <w:sz w:val="20"/>
                <w:szCs w:val="20"/>
                <w:lang w:eastAsia="en-US"/>
              </w:rPr>
              <w:t xml:space="preserve"> Алексей Федорович – 6,0 </w:t>
            </w:r>
            <w:proofErr w:type="spellStart"/>
            <w:proofErr w:type="gramStart"/>
            <w:r w:rsidRPr="009E3356">
              <w:rPr>
                <w:rFonts w:eastAsiaTheme="minorHAnsi"/>
                <w:bCs/>
                <w:i/>
                <w:iCs/>
                <w:sz w:val="20"/>
                <w:szCs w:val="20"/>
                <w:lang w:eastAsia="en-US"/>
              </w:rPr>
              <w:t>млн.рублей</w:t>
            </w:r>
            <w:proofErr w:type="spellEnd"/>
            <w:proofErr w:type="gramEnd"/>
            <w:r w:rsidRPr="009E3356">
              <w:rPr>
                <w:rFonts w:eastAsiaTheme="minorHAnsi"/>
                <w:bCs/>
                <w:i/>
                <w:iCs/>
                <w:sz w:val="20"/>
                <w:szCs w:val="20"/>
                <w:lang w:eastAsia="en-US"/>
              </w:rPr>
              <w:t>.</w:t>
            </w:r>
          </w:p>
          <w:p w14:paraId="4250AA04" w14:textId="77777777" w:rsidR="009E3356" w:rsidRPr="009E3356" w:rsidRDefault="009E3356" w:rsidP="009E3356">
            <w:pPr>
              <w:autoSpaceDE w:val="0"/>
              <w:autoSpaceDN w:val="0"/>
              <w:adjustRightInd w:val="0"/>
              <w:rPr>
                <w:rFonts w:eastAsiaTheme="minorHAnsi"/>
                <w:bCs/>
                <w:i/>
                <w:iCs/>
                <w:sz w:val="20"/>
                <w:szCs w:val="20"/>
                <w:lang w:eastAsia="en-US"/>
              </w:rPr>
            </w:pPr>
            <w:r w:rsidRPr="009E3356">
              <w:rPr>
                <w:rFonts w:eastAsiaTheme="minorHAnsi"/>
                <w:bCs/>
                <w:i/>
                <w:iCs/>
                <w:sz w:val="20"/>
                <w:szCs w:val="20"/>
                <w:lang w:eastAsia="en-US"/>
              </w:rPr>
              <w:t xml:space="preserve">По </w:t>
            </w:r>
            <w:proofErr w:type="spellStart"/>
            <w:r w:rsidRPr="009E3356">
              <w:rPr>
                <w:rFonts w:eastAsiaTheme="minorHAnsi"/>
                <w:bCs/>
                <w:i/>
                <w:iCs/>
                <w:sz w:val="20"/>
                <w:szCs w:val="20"/>
                <w:lang w:eastAsia="en-US"/>
              </w:rPr>
              <w:t>грантовой</w:t>
            </w:r>
            <w:proofErr w:type="spellEnd"/>
            <w:r w:rsidRPr="009E3356">
              <w:rPr>
                <w:rFonts w:eastAsiaTheme="minorHAnsi"/>
                <w:bCs/>
                <w:i/>
                <w:iCs/>
                <w:sz w:val="20"/>
                <w:szCs w:val="20"/>
                <w:lang w:eastAsia="en-US"/>
              </w:rPr>
              <w:t xml:space="preserve"> поддержке в 2023 году получил 6,0 </w:t>
            </w:r>
            <w:proofErr w:type="spellStart"/>
            <w:r w:rsidRPr="009E3356">
              <w:rPr>
                <w:rFonts w:eastAsiaTheme="minorHAnsi"/>
                <w:bCs/>
                <w:i/>
                <w:iCs/>
                <w:sz w:val="20"/>
                <w:szCs w:val="20"/>
                <w:lang w:eastAsia="en-US"/>
              </w:rPr>
              <w:t>млн.руб</w:t>
            </w:r>
            <w:proofErr w:type="spellEnd"/>
            <w:r w:rsidRPr="009E3356">
              <w:rPr>
                <w:rFonts w:eastAsiaTheme="minorHAnsi"/>
                <w:bCs/>
                <w:i/>
                <w:iCs/>
                <w:sz w:val="20"/>
                <w:szCs w:val="20"/>
                <w:lang w:eastAsia="en-US"/>
              </w:rPr>
              <w:t xml:space="preserve">. ИП </w:t>
            </w:r>
            <w:proofErr w:type="spellStart"/>
            <w:r w:rsidRPr="009E3356">
              <w:rPr>
                <w:rFonts w:eastAsiaTheme="minorHAnsi"/>
                <w:bCs/>
                <w:i/>
                <w:iCs/>
                <w:sz w:val="20"/>
                <w:szCs w:val="20"/>
                <w:lang w:eastAsia="en-US"/>
              </w:rPr>
              <w:t>Уладаев</w:t>
            </w:r>
            <w:proofErr w:type="spellEnd"/>
            <w:r w:rsidRPr="009E3356">
              <w:rPr>
                <w:rFonts w:eastAsiaTheme="minorHAnsi"/>
                <w:bCs/>
                <w:i/>
                <w:iCs/>
                <w:sz w:val="20"/>
                <w:szCs w:val="20"/>
                <w:lang w:eastAsia="en-US"/>
              </w:rPr>
              <w:t xml:space="preserve"> </w:t>
            </w:r>
            <w:proofErr w:type="spellStart"/>
            <w:r w:rsidRPr="009E3356">
              <w:rPr>
                <w:rFonts w:eastAsiaTheme="minorHAnsi"/>
                <w:bCs/>
                <w:i/>
                <w:iCs/>
                <w:sz w:val="20"/>
                <w:szCs w:val="20"/>
                <w:lang w:eastAsia="en-US"/>
              </w:rPr>
              <w:t>Очир</w:t>
            </w:r>
            <w:proofErr w:type="spellEnd"/>
            <w:r w:rsidRPr="009E3356">
              <w:rPr>
                <w:rFonts w:eastAsiaTheme="minorHAnsi"/>
                <w:bCs/>
                <w:i/>
                <w:iCs/>
                <w:sz w:val="20"/>
                <w:szCs w:val="20"/>
                <w:lang w:eastAsia="en-US"/>
              </w:rPr>
              <w:t xml:space="preserve"> </w:t>
            </w:r>
            <w:proofErr w:type="spellStart"/>
            <w:r w:rsidRPr="009E3356">
              <w:rPr>
                <w:rFonts w:eastAsiaTheme="minorHAnsi"/>
                <w:bCs/>
                <w:i/>
                <w:iCs/>
                <w:sz w:val="20"/>
                <w:szCs w:val="20"/>
                <w:lang w:eastAsia="en-US"/>
              </w:rPr>
              <w:t>Цыренович</w:t>
            </w:r>
            <w:proofErr w:type="spellEnd"/>
            <w:r w:rsidRPr="009E3356">
              <w:rPr>
                <w:rFonts w:eastAsiaTheme="minorHAnsi"/>
                <w:bCs/>
                <w:i/>
                <w:iCs/>
                <w:sz w:val="20"/>
                <w:szCs w:val="20"/>
                <w:lang w:eastAsia="en-US"/>
              </w:rPr>
              <w:t>.</w:t>
            </w:r>
          </w:p>
          <w:p w14:paraId="29853C5A" w14:textId="5379C6B0" w:rsidR="00887864" w:rsidRPr="002A4866" w:rsidRDefault="00887864" w:rsidP="00E22E09">
            <w:pPr>
              <w:autoSpaceDE w:val="0"/>
              <w:autoSpaceDN w:val="0"/>
              <w:adjustRightInd w:val="0"/>
              <w:rPr>
                <w:rFonts w:eastAsiaTheme="minorHAnsi"/>
                <w:bCs/>
                <w:sz w:val="20"/>
                <w:szCs w:val="20"/>
                <w:lang w:eastAsia="en-US"/>
              </w:rPr>
            </w:pPr>
          </w:p>
        </w:tc>
      </w:tr>
      <w:tr w:rsidR="00085EE5" w:rsidRPr="00C76FA5" w14:paraId="347A66B6" w14:textId="77777777" w:rsidTr="00B8067B">
        <w:tc>
          <w:tcPr>
            <w:tcW w:w="601" w:type="dxa"/>
          </w:tcPr>
          <w:p w14:paraId="1786F1A2" w14:textId="4DAFFB54" w:rsidR="00085EE5" w:rsidRPr="004A13E4" w:rsidRDefault="00F658D2"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lastRenderedPageBreak/>
              <w:t>28.</w:t>
            </w:r>
          </w:p>
        </w:tc>
        <w:tc>
          <w:tcPr>
            <w:tcW w:w="13723" w:type="dxa"/>
            <w:gridSpan w:val="2"/>
          </w:tcPr>
          <w:p w14:paraId="2EF099E9" w14:textId="77777777" w:rsidR="00085EE5" w:rsidRPr="00BD555E" w:rsidRDefault="00085EE5" w:rsidP="00085EE5">
            <w:pPr>
              <w:autoSpaceDE w:val="0"/>
              <w:autoSpaceDN w:val="0"/>
              <w:adjustRightInd w:val="0"/>
              <w:jc w:val="center"/>
              <w:rPr>
                <w:b/>
                <w:sz w:val="20"/>
                <w:lang w:eastAsia="en-US"/>
              </w:rPr>
            </w:pPr>
            <w:r w:rsidRPr="00BD555E">
              <w:rPr>
                <w:b/>
                <w:sz w:val="20"/>
                <w:lang w:eastAsia="en-US"/>
              </w:rPr>
              <w:t>Рынок племенного животноводства</w:t>
            </w:r>
          </w:p>
          <w:p w14:paraId="5F4D531D" w14:textId="77777777" w:rsidR="00085EE5" w:rsidRPr="00C76FA5" w:rsidRDefault="00085EE5" w:rsidP="00085EE5">
            <w:pPr>
              <w:autoSpaceDE w:val="0"/>
              <w:autoSpaceDN w:val="0"/>
              <w:adjustRightInd w:val="0"/>
              <w:jc w:val="center"/>
              <w:rPr>
                <w:rFonts w:eastAsiaTheme="minorHAnsi"/>
                <w:bCs/>
                <w:sz w:val="28"/>
                <w:szCs w:val="28"/>
                <w:lang w:eastAsia="en-US"/>
              </w:rPr>
            </w:pPr>
          </w:p>
        </w:tc>
      </w:tr>
      <w:tr w:rsidR="00651D64" w:rsidRPr="00C76FA5" w14:paraId="2A02A5C1" w14:textId="77777777" w:rsidTr="00B8067B">
        <w:tc>
          <w:tcPr>
            <w:tcW w:w="601" w:type="dxa"/>
          </w:tcPr>
          <w:p w14:paraId="56C33287" w14:textId="55672AB1" w:rsidR="00651D64" w:rsidRPr="004A13E4" w:rsidRDefault="00F658D2"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28</w:t>
            </w:r>
            <w:r w:rsidR="004A13E4">
              <w:rPr>
                <w:rFonts w:eastAsiaTheme="minorHAnsi"/>
                <w:bCs/>
                <w:sz w:val="20"/>
                <w:szCs w:val="20"/>
                <w:lang w:eastAsia="en-US"/>
              </w:rPr>
              <w:t>.1</w:t>
            </w:r>
          </w:p>
        </w:tc>
        <w:tc>
          <w:tcPr>
            <w:tcW w:w="7202" w:type="dxa"/>
          </w:tcPr>
          <w:p w14:paraId="197639CA" w14:textId="14F32D41" w:rsidR="00651D64" w:rsidRPr="001555D8" w:rsidRDefault="008A229B" w:rsidP="009E3356">
            <w:pPr>
              <w:autoSpaceDE w:val="0"/>
              <w:autoSpaceDN w:val="0"/>
              <w:adjustRightInd w:val="0"/>
              <w:rPr>
                <w:sz w:val="20"/>
                <w:lang w:eastAsia="en-US"/>
              </w:rPr>
            </w:pPr>
            <w:r w:rsidRPr="00993234">
              <w:rPr>
                <w:sz w:val="20"/>
                <w:lang w:eastAsia="en-US"/>
              </w:rPr>
              <w:t>Размещение на официальном сайте МО «К</w:t>
            </w:r>
            <w:r w:rsidR="009E3356">
              <w:rPr>
                <w:sz w:val="20"/>
                <w:lang w:eastAsia="en-US"/>
              </w:rPr>
              <w:t>ижингинский</w:t>
            </w:r>
            <w:r w:rsidRPr="00993234">
              <w:rPr>
                <w:sz w:val="20"/>
                <w:lang w:eastAsia="en-US"/>
              </w:rPr>
              <w:t xml:space="preserve"> район» перечня актуальных нормативных правовых актов, регламентирующих предоставление государственной поддержки хозяйствующим субъектам агропромышленного комплекса</w:t>
            </w:r>
          </w:p>
        </w:tc>
        <w:tc>
          <w:tcPr>
            <w:tcW w:w="6521" w:type="dxa"/>
          </w:tcPr>
          <w:p w14:paraId="6793BE91" w14:textId="709638BF" w:rsidR="00651D64" w:rsidRPr="00AC649D" w:rsidRDefault="0073023F" w:rsidP="00AC649D">
            <w:pPr>
              <w:autoSpaceDE w:val="0"/>
              <w:autoSpaceDN w:val="0"/>
              <w:adjustRightInd w:val="0"/>
              <w:rPr>
                <w:rFonts w:eastAsiaTheme="minorHAnsi"/>
                <w:bCs/>
                <w:sz w:val="20"/>
                <w:szCs w:val="20"/>
                <w:lang w:eastAsia="en-US"/>
              </w:rPr>
            </w:pPr>
            <w:r w:rsidRPr="0073023F">
              <w:rPr>
                <w:rFonts w:eastAsiaTheme="minorHAnsi"/>
                <w:bCs/>
                <w:sz w:val="20"/>
                <w:szCs w:val="20"/>
                <w:lang w:eastAsia="en-US"/>
              </w:rPr>
              <w:t>https://hezhenge.ucoz.ru/news/1-0-7</w:t>
            </w:r>
          </w:p>
        </w:tc>
      </w:tr>
      <w:tr w:rsidR="00651D64" w:rsidRPr="00C76FA5" w14:paraId="20E1252D" w14:textId="77777777" w:rsidTr="00B8067B">
        <w:tc>
          <w:tcPr>
            <w:tcW w:w="601" w:type="dxa"/>
          </w:tcPr>
          <w:p w14:paraId="429DB83A" w14:textId="274E237F" w:rsidR="00651D64" w:rsidRPr="004A13E4" w:rsidRDefault="00F658D2"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28</w:t>
            </w:r>
            <w:r w:rsidR="004A13E4">
              <w:rPr>
                <w:rFonts w:eastAsiaTheme="minorHAnsi"/>
                <w:bCs/>
                <w:sz w:val="20"/>
                <w:szCs w:val="20"/>
                <w:lang w:eastAsia="en-US"/>
              </w:rPr>
              <w:t>.2</w:t>
            </w:r>
          </w:p>
        </w:tc>
        <w:tc>
          <w:tcPr>
            <w:tcW w:w="7202" w:type="dxa"/>
          </w:tcPr>
          <w:p w14:paraId="37B15E1D" w14:textId="77777777" w:rsidR="00651D64" w:rsidRPr="001555D8" w:rsidRDefault="008A229B" w:rsidP="005259F1">
            <w:pPr>
              <w:autoSpaceDE w:val="0"/>
              <w:autoSpaceDN w:val="0"/>
              <w:adjustRightInd w:val="0"/>
              <w:rPr>
                <w:sz w:val="20"/>
                <w:lang w:eastAsia="en-US"/>
              </w:rPr>
            </w:pPr>
            <w:r>
              <w:rPr>
                <w:sz w:val="20"/>
                <w:lang w:eastAsia="en-US"/>
              </w:rPr>
              <w:t>О</w:t>
            </w:r>
            <w:r w:rsidRPr="001555D8">
              <w:rPr>
                <w:sz w:val="20"/>
                <w:lang w:eastAsia="en-US"/>
              </w:rPr>
              <w:t>казание содействия сельскохозяйственным товаропроизводителям в реализации племенного молодняка сельскохозяйственных животных</w:t>
            </w:r>
          </w:p>
        </w:tc>
        <w:tc>
          <w:tcPr>
            <w:tcW w:w="6521" w:type="dxa"/>
          </w:tcPr>
          <w:p w14:paraId="06E6B863" w14:textId="5C3C547A" w:rsidR="0073023F" w:rsidRDefault="0073023F" w:rsidP="00BA64E2">
            <w:pPr>
              <w:autoSpaceDE w:val="0"/>
              <w:autoSpaceDN w:val="0"/>
              <w:adjustRightInd w:val="0"/>
              <w:jc w:val="both"/>
              <w:rPr>
                <w:rFonts w:eastAsiaTheme="minorHAnsi"/>
                <w:bCs/>
                <w:iCs/>
                <w:sz w:val="20"/>
                <w:szCs w:val="20"/>
                <w:lang w:eastAsia="en-US"/>
              </w:rPr>
            </w:pPr>
            <w:r w:rsidRPr="0073023F">
              <w:rPr>
                <w:rFonts w:eastAsiaTheme="minorHAnsi"/>
                <w:bCs/>
                <w:iCs/>
                <w:sz w:val="20"/>
                <w:szCs w:val="20"/>
                <w:lang w:eastAsia="en-US"/>
              </w:rPr>
              <w:t>Создание племенного хозяйства по разведению лошадей русской тяжеловозной породы на базе ООО «Ганга». В 2022 году проведена бонитировка всего поголовья лошадей с приглашением специалистов Института коневодства</w:t>
            </w:r>
            <w:r>
              <w:rPr>
                <w:rFonts w:eastAsiaTheme="minorHAnsi"/>
                <w:bCs/>
                <w:iCs/>
                <w:sz w:val="20"/>
                <w:szCs w:val="20"/>
                <w:lang w:eastAsia="en-US"/>
              </w:rPr>
              <w:t>.</w:t>
            </w:r>
          </w:p>
          <w:p w14:paraId="4D5DC1D0" w14:textId="3EAD252E" w:rsidR="00651D64" w:rsidRPr="00C76FA5" w:rsidRDefault="00BA64E2" w:rsidP="0073023F">
            <w:pPr>
              <w:autoSpaceDE w:val="0"/>
              <w:autoSpaceDN w:val="0"/>
              <w:adjustRightInd w:val="0"/>
              <w:jc w:val="both"/>
              <w:rPr>
                <w:rFonts w:eastAsiaTheme="minorHAnsi"/>
                <w:bCs/>
                <w:sz w:val="28"/>
                <w:szCs w:val="28"/>
                <w:lang w:eastAsia="en-US"/>
              </w:rPr>
            </w:pPr>
            <w:r w:rsidRPr="00BA64E2">
              <w:rPr>
                <w:rFonts w:eastAsiaTheme="minorHAnsi"/>
                <w:bCs/>
                <w:sz w:val="20"/>
                <w:szCs w:val="20"/>
                <w:lang w:eastAsia="en-US"/>
              </w:rPr>
              <w:t xml:space="preserve">Племенная работа в </w:t>
            </w:r>
            <w:r w:rsidR="0073023F">
              <w:rPr>
                <w:rFonts w:eastAsiaTheme="minorHAnsi"/>
                <w:bCs/>
                <w:sz w:val="20"/>
                <w:szCs w:val="20"/>
                <w:lang w:eastAsia="en-US"/>
              </w:rPr>
              <w:t>Кижингинском</w:t>
            </w:r>
            <w:r w:rsidRPr="00BA64E2">
              <w:rPr>
                <w:rFonts w:eastAsiaTheme="minorHAnsi"/>
                <w:bCs/>
                <w:sz w:val="20"/>
                <w:szCs w:val="20"/>
                <w:lang w:eastAsia="en-US"/>
              </w:rPr>
              <w:t xml:space="preserve"> районе направлена на совершенствование пород и породных типов, отбор и разведение, повышение продуктивности сельскохозяйственных животных.</w:t>
            </w:r>
          </w:p>
        </w:tc>
      </w:tr>
      <w:tr w:rsidR="00651D64" w:rsidRPr="00C76FA5" w14:paraId="2A9DB642" w14:textId="77777777" w:rsidTr="00B8067B">
        <w:tc>
          <w:tcPr>
            <w:tcW w:w="601" w:type="dxa"/>
          </w:tcPr>
          <w:p w14:paraId="785BF64D" w14:textId="7831FB54" w:rsidR="00651D64" w:rsidRPr="004A13E4" w:rsidRDefault="00F658D2"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28</w:t>
            </w:r>
            <w:r w:rsidR="004A13E4">
              <w:rPr>
                <w:rFonts w:eastAsiaTheme="minorHAnsi"/>
                <w:bCs/>
                <w:sz w:val="20"/>
                <w:szCs w:val="20"/>
                <w:lang w:eastAsia="en-US"/>
              </w:rPr>
              <w:t>.3</w:t>
            </w:r>
          </w:p>
        </w:tc>
        <w:tc>
          <w:tcPr>
            <w:tcW w:w="7202" w:type="dxa"/>
          </w:tcPr>
          <w:p w14:paraId="7B04E8B2" w14:textId="77777777" w:rsidR="00651D64" w:rsidRPr="001555D8" w:rsidRDefault="0041731C" w:rsidP="005259F1">
            <w:pPr>
              <w:autoSpaceDE w:val="0"/>
              <w:autoSpaceDN w:val="0"/>
              <w:adjustRightInd w:val="0"/>
              <w:rPr>
                <w:sz w:val="20"/>
                <w:lang w:eastAsia="en-US"/>
              </w:rPr>
            </w:pPr>
            <w:r w:rsidRPr="00107F1E">
              <w:rPr>
                <w:sz w:val="20"/>
                <w:lang w:eastAsia="en-US"/>
              </w:rPr>
              <w:t>Организация и проведение сельскохозяйственных ярмарок; поддержка участия сельскохозяйственных производителей района в выставках, ярмарках, конференциях и иных мероприятиях</w:t>
            </w:r>
          </w:p>
        </w:tc>
        <w:tc>
          <w:tcPr>
            <w:tcW w:w="6521" w:type="dxa"/>
          </w:tcPr>
          <w:p w14:paraId="065FF745" w14:textId="70A53300" w:rsidR="00651D64" w:rsidRPr="00BA64E2" w:rsidRDefault="00F14099" w:rsidP="00F658D2">
            <w:pPr>
              <w:autoSpaceDE w:val="0"/>
              <w:autoSpaceDN w:val="0"/>
              <w:adjustRightInd w:val="0"/>
              <w:jc w:val="both"/>
              <w:rPr>
                <w:rFonts w:eastAsiaTheme="minorHAnsi"/>
                <w:bCs/>
                <w:sz w:val="20"/>
                <w:szCs w:val="20"/>
                <w:lang w:eastAsia="en-US"/>
              </w:rPr>
            </w:pPr>
            <w:r w:rsidRPr="00F14099">
              <w:rPr>
                <w:rFonts w:eastAsiaTheme="minorHAnsi"/>
                <w:bCs/>
                <w:sz w:val="20"/>
                <w:szCs w:val="20"/>
                <w:lang w:eastAsia="en-US"/>
              </w:rPr>
              <w:t xml:space="preserve">Проведено </w:t>
            </w:r>
            <w:r w:rsidR="00F658D2">
              <w:rPr>
                <w:rFonts w:eastAsiaTheme="minorHAnsi"/>
                <w:bCs/>
                <w:sz w:val="20"/>
                <w:szCs w:val="20"/>
                <w:lang w:eastAsia="en-US"/>
              </w:rPr>
              <w:t>4</w:t>
            </w:r>
            <w:r w:rsidRPr="00F14099">
              <w:rPr>
                <w:rFonts w:eastAsiaTheme="minorHAnsi"/>
                <w:bCs/>
                <w:sz w:val="20"/>
                <w:szCs w:val="20"/>
                <w:lang w:eastAsia="en-US"/>
              </w:rPr>
              <w:t xml:space="preserve"> сельскохозяйственных ярмарок для местных товаропроизводителей (</w:t>
            </w:r>
            <w:r w:rsidR="00F658D2">
              <w:rPr>
                <w:rFonts w:eastAsiaTheme="minorHAnsi"/>
                <w:bCs/>
                <w:sz w:val="20"/>
                <w:szCs w:val="20"/>
                <w:lang w:eastAsia="en-US"/>
              </w:rPr>
              <w:t xml:space="preserve">1-15 марта 2024 г. «Мясная ярмарка», 2-19 апреля 2024 г. «Мясная ярмарка», 3-24 мая 2024 г. «Ярмарка выходного дня», 4-11 октября 2024 г. «Ярмарка выходного дня». </w:t>
            </w:r>
          </w:p>
        </w:tc>
      </w:tr>
      <w:tr w:rsidR="00F658D2" w:rsidRPr="00C76FA5" w14:paraId="7DEB7E5B" w14:textId="77777777" w:rsidTr="00892A12">
        <w:tc>
          <w:tcPr>
            <w:tcW w:w="601" w:type="dxa"/>
          </w:tcPr>
          <w:p w14:paraId="73E95457" w14:textId="7F3189DE" w:rsidR="00F658D2" w:rsidRDefault="00F658D2"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29.</w:t>
            </w:r>
          </w:p>
        </w:tc>
        <w:tc>
          <w:tcPr>
            <w:tcW w:w="13723" w:type="dxa"/>
            <w:gridSpan w:val="2"/>
          </w:tcPr>
          <w:p w14:paraId="435062CF" w14:textId="06EF3A68" w:rsidR="00F658D2" w:rsidRPr="00F658D2" w:rsidRDefault="00F658D2" w:rsidP="00F658D2">
            <w:pPr>
              <w:autoSpaceDE w:val="0"/>
              <w:autoSpaceDN w:val="0"/>
              <w:adjustRightInd w:val="0"/>
              <w:jc w:val="center"/>
              <w:rPr>
                <w:rFonts w:eastAsiaTheme="minorHAnsi"/>
                <w:b/>
                <w:bCs/>
                <w:sz w:val="20"/>
                <w:szCs w:val="20"/>
                <w:lang w:eastAsia="en-US"/>
              </w:rPr>
            </w:pPr>
            <w:r w:rsidRPr="00F658D2">
              <w:rPr>
                <w:rFonts w:eastAsiaTheme="minorHAnsi"/>
                <w:b/>
                <w:bCs/>
                <w:sz w:val="20"/>
                <w:szCs w:val="20"/>
                <w:lang w:eastAsia="en-US"/>
              </w:rPr>
              <w:t>Рынок семеноводства.</w:t>
            </w:r>
          </w:p>
        </w:tc>
      </w:tr>
      <w:tr w:rsidR="00F658D2" w:rsidRPr="00C76FA5" w14:paraId="06674AF4" w14:textId="77777777" w:rsidTr="00B8067B">
        <w:tc>
          <w:tcPr>
            <w:tcW w:w="601" w:type="dxa"/>
          </w:tcPr>
          <w:p w14:paraId="4E5B5D1F" w14:textId="64D9624A" w:rsidR="00F658D2" w:rsidRDefault="00F658D2"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29.1</w:t>
            </w:r>
          </w:p>
        </w:tc>
        <w:tc>
          <w:tcPr>
            <w:tcW w:w="7202" w:type="dxa"/>
          </w:tcPr>
          <w:p w14:paraId="2210560A" w14:textId="378FB76E" w:rsidR="00F658D2" w:rsidRPr="00107F1E" w:rsidRDefault="00F658D2" w:rsidP="005259F1">
            <w:pPr>
              <w:autoSpaceDE w:val="0"/>
              <w:autoSpaceDN w:val="0"/>
              <w:adjustRightInd w:val="0"/>
              <w:rPr>
                <w:sz w:val="20"/>
                <w:lang w:eastAsia="en-US"/>
              </w:rPr>
            </w:pPr>
            <w:r w:rsidRPr="00F658D2">
              <w:rPr>
                <w:sz w:val="20"/>
                <w:lang w:eastAsia="en-US"/>
              </w:rPr>
              <w:t>Информирование сельскохозяйственных товаропроизводителей о наличии семян высоких репродукций в действующих семеноводческих хозяйствах и организациях, занимающихся реализацией семян сельскохозяйственных культур</w:t>
            </w:r>
            <w:r>
              <w:rPr>
                <w:sz w:val="20"/>
                <w:lang w:eastAsia="en-US"/>
              </w:rPr>
              <w:t>.</w:t>
            </w:r>
          </w:p>
        </w:tc>
        <w:tc>
          <w:tcPr>
            <w:tcW w:w="6521" w:type="dxa"/>
          </w:tcPr>
          <w:p w14:paraId="5EC8AC13" w14:textId="77777777" w:rsidR="00F43E01" w:rsidRDefault="00F43E01" w:rsidP="00F43E01">
            <w:pPr>
              <w:autoSpaceDE w:val="0"/>
              <w:autoSpaceDN w:val="0"/>
              <w:adjustRightInd w:val="0"/>
              <w:jc w:val="center"/>
              <w:rPr>
                <w:rFonts w:eastAsiaTheme="minorHAnsi"/>
                <w:bCs/>
                <w:sz w:val="20"/>
                <w:szCs w:val="20"/>
                <w:lang w:eastAsia="en-US"/>
              </w:rPr>
            </w:pPr>
          </w:p>
          <w:p w14:paraId="67C1870F" w14:textId="76957579" w:rsidR="00F658D2" w:rsidRPr="00F14099" w:rsidRDefault="00F43E01" w:rsidP="00F43E01">
            <w:pPr>
              <w:autoSpaceDE w:val="0"/>
              <w:autoSpaceDN w:val="0"/>
              <w:adjustRightInd w:val="0"/>
              <w:jc w:val="center"/>
              <w:rPr>
                <w:rFonts w:eastAsiaTheme="minorHAnsi"/>
                <w:bCs/>
                <w:sz w:val="20"/>
                <w:szCs w:val="20"/>
                <w:lang w:eastAsia="en-US"/>
              </w:rPr>
            </w:pPr>
            <w:r>
              <w:rPr>
                <w:rFonts w:eastAsiaTheme="minorHAnsi"/>
                <w:bCs/>
                <w:sz w:val="20"/>
                <w:szCs w:val="20"/>
                <w:lang w:eastAsia="en-US"/>
              </w:rPr>
              <w:t>-</w:t>
            </w:r>
          </w:p>
        </w:tc>
      </w:tr>
      <w:tr w:rsidR="00F658D2" w:rsidRPr="00C76FA5" w14:paraId="44920E2F" w14:textId="77777777" w:rsidTr="00887618">
        <w:tc>
          <w:tcPr>
            <w:tcW w:w="601" w:type="dxa"/>
          </w:tcPr>
          <w:p w14:paraId="2A48CF20" w14:textId="0BCC8F07" w:rsidR="00F658D2" w:rsidRDefault="0084360B"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30.</w:t>
            </w:r>
          </w:p>
        </w:tc>
        <w:tc>
          <w:tcPr>
            <w:tcW w:w="13723" w:type="dxa"/>
            <w:gridSpan w:val="2"/>
          </w:tcPr>
          <w:p w14:paraId="73EC1FEF" w14:textId="5849A578" w:rsidR="00F658D2" w:rsidRPr="0084360B" w:rsidRDefault="0084360B" w:rsidP="0084360B">
            <w:pPr>
              <w:autoSpaceDE w:val="0"/>
              <w:autoSpaceDN w:val="0"/>
              <w:adjustRightInd w:val="0"/>
              <w:jc w:val="center"/>
              <w:rPr>
                <w:rFonts w:eastAsiaTheme="minorHAnsi"/>
                <w:b/>
                <w:bCs/>
                <w:sz w:val="20"/>
                <w:szCs w:val="20"/>
                <w:lang w:eastAsia="en-US"/>
              </w:rPr>
            </w:pPr>
            <w:r w:rsidRPr="0084360B">
              <w:rPr>
                <w:rFonts w:eastAsiaTheme="minorHAnsi"/>
                <w:b/>
                <w:bCs/>
                <w:sz w:val="20"/>
                <w:szCs w:val="20"/>
                <w:lang w:eastAsia="en-US"/>
              </w:rPr>
              <w:t>Рынок переработки водных биоресурсов.</w:t>
            </w:r>
          </w:p>
        </w:tc>
      </w:tr>
      <w:tr w:rsidR="00F658D2" w:rsidRPr="00C76FA5" w14:paraId="0C502AD7" w14:textId="77777777" w:rsidTr="00B8067B">
        <w:tc>
          <w:tcPr>
            <w:tcW w:w="601" w:type="dxa"/>
          </w:tcPr>
          <w:p w14:paraId="3236EC61" w14:textId="29887B24" w:rsidR="00F658D2" w:rsidRDefault="0084360B"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30.1</w:t>
            </w:r>
          </w:p>
        </w:tc>
        <w:tc>
          <w:tcPr>
            <w:tcW w:w="7202" w:type="dxa"/>
          </w:tcPr>
          <w:p w14:paraId="00170DC6" w14:textId="32CFDDD2" w:rsidR="00F658D2" w:rsidRPr="00F658D2" w:rsidRDefault="0084360B" w:rsidP="005259F1">
            <w:pPr>
              <w:autoSpaceDE w:val="0"/>
              <w:autoSpaceDN w:val="0"/>
              <w:adjustRightInd w:val="0"/>
              <w:rPr>
                <w:sz w:val="20"/>
                <w:lang w:eastAsia="en-US"/>
              </w:rPr>
            </w:pPr>
            <w:r w:rsidRPr="0084360B">
              <w:rPr>
                <w:sz w:val="20"/>
                <w:lang w:eastAsia="en-US"/>
              </w:rPr>
              <w:t>Поддержка участия предприятий, занимающихся выловом и производством водных биоресурсов, Республики Бурятия в выставках, ярмарках, конференциях и иных мероприятиях</w:t>
            </w:r>
          </w:p>
        </w:tc>
        <w:tc>
          <w:tcPr>
            <w:tcW w:w="6521" w:type="dxa"/>
          </w:tcPr>
          <w:p w14:paraId="3B618F50" w14:textId="77777777" w:rsidR="00F43E01" w:rsidRDefault="00F43E01" w:rsidP="00F43E01">
            <w:pPr>
              <w:autoSpaceDE w:val="0"/>
              <w:autoSpaceDN w:val="0"/>
              <w:adjustRightInd w:val="0"/>
              <w:jc w:val="center"/>
              <w:rPr>
                <w:rFonts w:eastAsiaTheme="minorHAnsi"/>
                <w:bCs/>
                <w:sz w:val="20"/>
                <w:szCs w:val="20"/>
                <w:lang w:eastAsia="en-US"/>
              </w:rPr>
            </w:pPr>
          </w:p>
          <w:p w14:paraId="0F7811D1" w14:textId="2D29E5CC" w:rsidR="00F658D2" w:rsidRPr="00F14099" w:rsidRDefault="00F43E01" w:rsidP="00F43E01">
            <w:pPr>
              <w:autoSpaceDE w:val="0"/>
              <w:autoSpaceDN w:val="0"/>
              <w:adjustRightInd w:val="0"/>
              <w:jc w:val="center"/>
              <w:rPr>
                <w:rFonts w:eastAsiaTheme="minorHAnsi"/>
                <w:bCs/>
                <w:sz w:val="20"/>
                <w:szCs w:val="20"/>
                <w:lang w:eastAsia="en-US"/>
              </w:rPr>
            </w:pPr>
            <w:r>
              <w:rPr>
                <w:rFonts w:eastAsiaTheme="minorHAnsi"/>
                <w:bCs/>
                <w:sz w:val="20"/>
                <w:szCs w:val="20"/>
                <w:lang w:eastAsia="en-US"/>
              </w:rPr>
              <w:t>-</w:t>
            </w:r>
          </w:p>
        </w:tc>
      </w:tr>
      <w:tr w:rsidR="0084360B" w:rsidRPr="00C76FA5" w14:paraId="5992FCB7" w14:textId="77777777" w:rsidTr="00375E94">
        <w:tc>
          <w:tcPr>
            <w:tcW w:w="601" w:type="dxa"/>
          </w:tcPr>
          <w:p w14:paraId="333080B9" w14:textId="123E0E19" w:rsidR="0084360B" w:rsidRDefault="0084360B"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31.</w:t>
            </w:r>
          </w:p>
        </w:tc>
        <w:tc>
          <w:tcPr>
            <w:tcW w:w="13723" w:type="dxa"/>
            <w:gridSpan w:val="2"/>
          </w:tcPr>
          <w:p w14:paraId="7E0D26B6" w14:textId="5D8EB20D" w:rsidR="0084360B" w:rsidRPr="0084360B" w:rsidRDefault="0084360B" w:rsidP="0084360B">
            <w:pPr>
              <w:autoSpaceDE w:val="0"/>
              <w:autoSpaceDN w:val="0"/>
              <w:adjustRightInd w:val="0"/>
              <w:jc w:val="center"/>
              <w:rPr>
                <w:rFonts w:eastAsiaTheme="minorHAnsi"/>
                <w:b/>
                <w:bCs/>
                <w:sz w:val="20"/>
                <w:szCs w:val="20"/>
                <w:lang w:eastAsia="en-US"/>
              </w:rPr>
            </w:pPr>
            <w:r w:rsidRPr="0084360B">
              <w:rPr>
                <w:rFonts w:eastAsiaTheme="minorHAnsi"/>
                <w:b/>
                <w:bCs/>
                <w:sz w:val="20"/>
                <w:szCs w:val="20"/>
                <w:lang w:eastAsia="en-US"/>
              </w:rPr>
              <w:t>Рынок добычи общераспространенных полезных ископаемых на участках недр местного значения.</w:t>
            </w:r>
          </w:p>
        </w:tc>
      </w:tr>
      <w:tr w:rsidR="0084360B" w:rsidRPr="00C76FA5" w14:paraId="29F1A227" w14:textId="77777777" w:rsidTr="00B8067B">
        <w:tc>
          <w:tcPr>
            <w:tcW w:w="601" w:type="dxa"/>
          </w:tcPr>
          <w:p w14:paraId="76F5E832" w14:textId="368FC725" w:rsidR="0084360B" w:rsidRDefault="0084360B"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31.1</w:t>
            </w:r>
          </w:p>
        </w:tc>
        <w:tc>
          <w:tcPr>
            <w:tcW w:w="7202" w:type="dxa"/>
          </w:tcPr>
          <w:p w14:paraId="52D9BFB2" w14:textId="42E46BFF" w:rsidR="0084360B" w:rsidRPr="0084360B" w:rsidRDefault="0084360B" w:rsidP="005259F1">
            <w:pPr>
              <w:autoSpaceDE w:val="0"/>
              <w:autoSpaceDN w:val="0"/>
              <w:adjustRightInd w:val="0"/>
              <w:rPr>
                <w:sz w:val="20"/>
                <w:lang w:eastAsia="en-US"/>
              </w:rPr>
            </w:pPr>
            <w:r w:rsidRPr="0084360B">
              <w:rPr>
                <w:sz w:val="20"/>
                <w:lang w:eastAsia="en-US"/>
              </w:rPr>
              <w:t xml:space="preserve">Проведение геологоразведочных работ по общераспространенным полезным ископаемым в </w:t>
            </w:r>
            <w:proofErr w:type="spellStart"/>
            <w:r w:rsidRPr="0084360B">
              <w:rPr>
                <w:sz w:val="20"/>
                <w:lang w:eastAsia="en-US"/>
              </w:rPr>
              <w:t>притрассовых</w:t>
            </w:r>
            <w:proofErr w:type="spellEnd"/>
            <w:r w:rsidRPr="0084360B">
              <w:rPr>
                <w:sz w:val="20"/>
                <w:lang w:eastAsia="en-US"/>
              </w:rPr>
              <w:t xml:space="preserve"> зонах автомобильных дорог</w:t>
            </w:r>
            <w:r>
              <w:rPr>
                <w:sz w:val="20"/>
                <w:lang w:eastAsia="en-US"/>
              </w:rPr>
              <w:t>.</w:t>
            </w:r>
          </w:p>
        </w:tc>
        <w:tc>
          <w:tcPr>
            <w:tcW w:w="6521" w:type="dxa"/>
          </w:tcPr>
          <w:p w14:paraId="069C017C" w14:textId="28C3BF7D" w:rsidR="0084360B" w:rsidRPr="00F14099" w:rsidRDefault="00F43E01" w:rsidP="00F43E01">
            <w:pPr>
              <w:autoSpaceDE w:val="0"/>
              <w:autoSpaceDN w:val="0"/>
              <w:adjustRightInd w:val="0"/>
              <w:jc w:val="center"/>
              <w:rPr>
                <w:rFonts w:eastAsiaTheme="minorHAnsi"/>
                <w:bCs/>
                <w:sz w:val="20"/>
                <w:szCs w:val="20"/>
                <w:lang w:eastAsia="en-US"/>
              </w:rPr>
            </w:pPr>
            <w:r>
              <w:rPr>
                <w:rFonts w:eastAsiaTheme="minorHAnsi"/>
                <w:bCs/>
                <w:sz w:val="20"/>
                <w:szCs w:val="20"/>
                <w:lang w:eastAsia="en-US"/>
              </w:rPr>
              <w:t>-</w:t>
            </w:r>
          </w:p>
        </w:tc>
      </w:tr>
      <w:tr w:rsidR="00D43CCA" w:rsidRPr="00C76FA5" w14:paraId="1C54C2C7" w14:textId="77777777" w:rsidTr="00B8067B">
        <w:tc>
          <w:tcPr>
            <w:tcW w:w="601" w:type="dxa"/>
          </w:tcPr>
          <w:p w14:paraId="7F65D18C" w14:textId="09983280" w:rsidR="00D43CCA" w:rsidRPr="00B12C93" w:rsidRDefault="0084360B"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32.</w:t>
            </w:r>
          </w:p>
        </w:tc>
        <w:tc>
          <w:tcPr>
            <w:tcW w:w="13723" w:type="dxa"/>
            <w:gridSpan w:val="2"/>
          </w:tcPr>
          <w:p w14:paraId="0024E452" w14:textId="77777777" w:rsidR="00D43CCA" w:rsidRPr="00407525" w:rsidRDefault="00D43CCA" w:rsidP="00D43CCA">
            <w:pPr>
              <w:autoSpaceDE w:val="0"/>
              <w:autoSpaceDN w:val="0"/>
              <w:adjustRightInd w:val="0"/>
              <w:jc w:val="center"/>
              <w:rPr>
                <w:b/>
                <w:sz w:val="20"/>
                <w:lang w:eastAsia="en-US"/>
              </w:rPr>
            </w:pPr>
            <w:r w:rsidRPr="00407525">
              <w:rPr>
                <w:b/>
                <w:sz w:val="20"/>
                <w:lang w:eastAsia="en-US"/>
              </w:rPr>
              <w:t>Рынок нефтепродуктов</w:t>
            </w:r>
          </w:p>
          <w:p w14:paraId="2257C607" w14:textId="77777777" w:rsidR="00D43CCA" w:rsidRPr="00C76FA5" w:rsidRDefault="00D43CCA" w:rsidP="00D43CCA">
            <w:pPr>
              <w:autoSpaceDE w:val="0"/>
              <w:autoSpaceDN w:val="0"/>
              <w:adjustRightInd w:val="0"/>
              <w:jc w:val="center"/>
              <w:rPr>
                <w:rFonts w:eastAsiaTheme="minorHAnsi"/>
                <w:bCs/>
                <w:sz w:val="28"/>
                <w:szCs w:val="28"/>
                <w:lang w:eastAsia="en-US"/>
              </w:rPr>
            </w:pPr>
          </w:p>
        </w:tc>
      </w:tr>
      <w:tr w:rsidR="001613B7" w:rsidRPr="00C76FA5" w14:paraId="33E553AA" w14:textId="77777777" w:rsidTr="00B8067B">
        <w:tc>
          <w:tcPr>
            <w:tcW w:w="601" w:type="dxa"/>
          </w:tcPr>
          <w:p w14:paraId="7AC1120C" w14:textId="35EC969F" w:rsidR="001613B7" w:rsidRPr="00B12C93" w:rsidRDefault="0084360B"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32</w:t>
            </w:r>
            <w:r w:rsidR="00B12C93">
              <w:rPr>
                <w:rFonts w:eastAsiaTheme="minorHAnsi"/>
                <w:bCs/>
                <w:sz w:val="20"/>
                <w:szCs w:val="20"/>
                <w:lang w:eastAsia="en-US"/>
              </w:rPr>
              <w:t>.1</w:t>
            </w:r>
          </w:p>
        </w:tc>
        <w:tc>
          <w:tcPr>
            <w:tcW w:w="7202" w:type="dxa"/>
          </w:tcPr>
          <w:p w14:paraId="5BDE5AAE" w14:textId="77777777" w:rsidR="001613B7" w:rsidRPr="001555D8" w:rsidRDefault="001532CF" w:rsidP="005259F1">
            <w:pPr>
              <w:autoSpaceDE w:val="0"/>
              <w:autoSpaceDN w:val="0"/>
              <w:adjustRightInd w:val="0"/>
              <w:rPr>
                <w:sz w:val="20"/>
                <w:lang w:eastAsia="en-US"/>
              </w:rPr>
            </w:pPr>
            <w:r w:rsidRPr="001555D8">
              <w:rPr>
                <w:sz w:val="20"/>
                <w:lang w:eastAsia="en-US"/>
              </w:rPr>
              <w:t>Содействие входу на рынок нефтепродуктов хозяйствующих субъектов путем проведения аукциона по продаже права на заключение договора аренды земельного участка для строительства автозаправочных станций</w:t>
            </w:r>
          </w:p>
        </w:tc>
        <w:tc>
          <w:tcPr>
            <w:tcW w:w="6521" w:type="dxa"/>
          </w:tcPr>
          <w:p w14:paraId="7C49BD05" w14:textId="42759C1E" w:rsidR="001613B7" w:rsidRPr="00552DA0" w:rsidRDefault="00552DA0" w:rsidP="00552DA0">
            <w:pPr>
              <w:autoSpaceDE w:val="0"/>
              <w:autoSpaceDN w:val="0"/>
              <w:adjustRightInd w:val="0"/>
              <w:rPr>
                <w:rFonts w:eastAsiaTheme="minorHAnsi"/>
                <w:bCs/>
                <w:sz w:val="20"/>
                <w:szCs w:val="20"/>
                <w:lang w:eastAsia="en-US"/>
              </w:rPr>
            </w:pPr>
            <w:r w:rsidRPr="00B26D78">
              <w:rPr>
                <w:rFonts w:eastAsiaTheme="minorHAnsi"/>
                <w:bCs/>
                <w:sz w:val="20"/>
                <w:szCs w:val="20"/>
                <w:lang w:eastAsia="en-US"/>
              </w:rPr>
              <w:t>Договора аренды земельных участков действующих автозаправочных станций заключены на 5 лет с пролонгацией</w:t>
            </w:r>
            <w:r w:rsidR="00735FA6" w:rsidRPr="00B26D78">
              <w:rPr>
                <w:rFonts w:eastAsiaTheme="minorHAnsi"/>
                <w:bCs/>
                <w:sz w:val="20"/>
                <w:szCs w:val="20"/>
                <w:lang w:eastAsia="en-US"/>
              </w:rPr>
              <w:t>. Желающих на строительство автозаправочных станций в 202</w:t>
            </w:r>
            <w:r w:rsidR="0073023F" w:rsidRPr="00B26D78">
              <w:rPr>
                <w:rFonts w:eastAsiaTheme="minorHAnsi"/>
                <w:bCs/>
                <w:sz w:val="20"/>
                <w:szCs w:val="20"/>
                <w:lang w:eastAsia="en-US"/>
              </w:rPr>
              <w:t>4</w:t>
            </w:r>
            <w:r w:rsidR="00735FA6" w:rsidRPr="00B26D78">
              <w:rPr>
                <w:rFonts w:eastAsiaTheme="minorHAnsi"/>
                <w:bCs/>
                <w:sz w:val="20"/>
                <w:szCs w:val="20"/>
                <w:lang w:eastAsia="en-US"/>
              </w:rPr>
              <w:t xml:space="preserve"> г. не обращались</w:t>
            </w:r>
          </w:p>
        </w:tc>
      </w:tr>
      <w:tr w:rsidR="001613B7" w:rsidRPr="00C76FA5" w14:paraId="0C8EAAC4" w14:textId="77777777" w:rsidTr="00B8067B">
        <w:tc>
          <w:tcPr>
            <w:tcW w:w="601" w:type="dxa"/>
          </w:tcPr>
          <w:p w14:paraId="7FC77B7E" w14:textId="7C18E527" w:rsidR="001613B7" w:rsidRPr="00B12C93" w:rsidRDefault="0084360B"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32</w:t>
            </w:r>
            <w:r w:rsidR="00B12C93">
              <w:rPr>
                <w:rFonts w:eastAsiaTheme="minorHAnsi"/>
                <w:bCs/>
                <w:sz w:val="20"/>
                <w:szCs w:val="20"/>
                <w:lang w:eastAsia="en-US"/>
              </w:rPr>
              <w:t>.2</w:t>
            </w:r>
          </w:p>
        </w:tc>
        <w:tc>
          <w:tcPr>
            <w:tcW w:w="7202" w:type="dxa"/>
          </w:tcPr>
          <w:p w14:paraId="22D98FB4" w14:textId="77777777" w:rsidR="001613B7" w:rsidRPr="001555D8" w:rsidRDefault="001532CF" w:rsidP="005259F1">
            <w:pPr>
              <w:autoSpaceDE w:val="0"/>
              <w:autoSpaceDN w:val="0"/>
              <w:adjustRightInd w:val="0"/>
              <w:rPr>
                <w:sz w:val="20"/>
                <w:lang w:eastAsia="en-US"/>
              </w:rPr>
            </w:pPr>
            <w:r w:rsidRPr="001555D8">
              <w:rPr>
                <w:sz w:val="20"/>
                <w:lang w:eastAsia="en-US"/>
              </w:rPr>
              <w:t>Обучение субъектов МСП основам ведения бизнеса, финансовой грамотности и иным навыкам предпринимательской деятельности</w:t>
            </w:r>
          </w:p>
        </w:tc>
        <w:tc>
          <w:tcPr>
            <w:tcW w:w="6521" w:type="dxa"/>
          </w:tcPr>
          <w:p w14:paraId="0F6ABAD8" w14:textId="77777777" w:rsidR="001613B7" w:rsidRPr="00552DA0" w:rsidRDefault="00552DA0" w:rsidP="00552DA0">
            <w:pPr>
              <w:autoSpaceDE w:val="0"/>
              <w:autoSpaceDN w:val="0"/>
              <w:adjustRightInd w:val="0"/>
              <w:rPr>
                <w:rFonts w:eastAsiaTheme="minorHAnsi"/>
                <w:bCs/>
                <w:sz w:val="20"/>
                <w:szCs w:val="20"/>
                <w:lang w:eastAsia="en-US"/>
              </w:rPr>
            </w:pPr>
            <w:r>
              <w:rPr>
                <w:rFonts w:eastAsiaTheme="minorHAnsi"/>
                <w:bCs/>
                <w:sz w:val="20"/>
                <w:szCs w:val="20"/>
                <w:lang w:eastAsia="en-US"/>
              </w:rPr>
              <w:t>Организуются круглые столы, семинары, совещания</w:t>
            </w:r>
          </w:p>
        </w:tc>
      </w:tr>
      <w:tr w:rsidR="001613B7" w:rsidRPr="00C76FA5" w14:paraId="100FF8F0" w14:textId="77777777" w:rsidTr="00B8067B">
        <w:tc>
          <w:tcPr>
            <w:tcW w:w="601" w:type="dxa"/>
          </w:tcPr>
          <w:p w14:paraId="5839E0D1" w14:textId="547A61CB" w:rsidR="001613B7" w:rsidRPr="00B12C93" w:rsidRDefault="0084360B"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lastRenderedPageBreak/>
              <w:t>32</w:t>
            </w:r>
            <w:r w:rsidR="00B12C93">
              <w:rPr>
                <w:rFonts w:eastAsiaTheme="minorHAnsi"/>
                <w:bCs/>
                <w:sz w:val="20"/>
                <w:szCs w:val="20"/>
                <w:lang w:eastAsia="en-US"/>
              </w:rPr>
              <w:t>.3</w:t>
            </w:r>
          </w:p>
        </w:tc>
        <w:tc>
          <w:tcPr>
            <w:tcW w:w="7202" w:type="dxa"/>
          </w:tcPr>
          <w:p w14:paraId="3F7293EF" w14:textId="77777777" w:rsidR="001613B7" w:rsidRPr="001555D8" w:rsidRDefault="00A63C1B" w:rsidP="005259F1">
            <w:pPr>
              <w:autoSpaceDE w:val="0"/>
              <w:autoSpaceDN w:val="0"/>
              <w:adjustRightInd w:val="0"/>
              <w:rPr>
                <w:sz w:val="20"/>
                <w:lang w:eastAsia="en-US"/>
              </w:rPr>
            </w:pPr>
            <w:r w:rsidRPr="001555D8">
              <w:rPr>
                <w:sz w:val="20"/>
                <w:lang w:eastAsia="en-US"/>
              </w:rPr>
              <w:t>Мониторинг независимых АЗС</w:t>
            </w:r>
          </w:p>
        </w:tc>
        <w:tc>
          <w:tcPr>
            <w:tcW w:w="6521" w:type="dxa"/>
          </w:tcPr>
          <w:p w14:paraId="5AA53C87" w14:textId="247DF840" w:rsidR="001613B7" w:rsidRPr="007B5DE0" w:rsidRDefault="00F14099" w:rsidP="00F14099">
            <w:pPr>
              <w:autoSpaceDE w:val="0"/>
              <w:autoSpaceDN w:val="0"/>
              <w:adjustRightInd w:val="0"/>
              <w:jc w:val="both"/>
              <w:rPr>
                <w:rFonts w:eastAsiaTheme="minorHAnsi"/>
                <w:bCs/>
                <w:sz w:val="20"/>
                <w:szCs w:val="20"/>
                <w:lang w:eastAsia="en-US"/>
              </w:rPr>
            </w:pPr>
            <w:r w:rsidRPr="00F14099">
              <w:rPr>
                <w:rFonts w:eastAsiaTheme="minorHAnsi"/>
                <w:bCs/>
                <w:sz w:val="20"/>
                <w:szCs w:val="20"/>
                <w:lang w:eastAsia="en-US"/>
              </w:rPr>
              <w:t xml:space="preserve">      В районе действующих </w:t>
            </w:r>
            <w:r w:rsidR="007B5DE0">
              <w:rPr>
                <w:rFonts w:eastAsiaTheme="minorHAnsi"/>
                <w:bCs/>
                <w:sz w:val="20"/>
                <w:szCs w:val="20"/>
                <w:lang w:eastAsia="en-US"/>
              </w:rPr>
              <w:t>2</w:t>
            </w:r>
            <w:r w:rsidRPr="00F14099">
              <w:rPr>
                <w:rFonts w:eastAsiaTheme="minorHAnsi"/>
                <w:bCs/>
                <w:sz w:val="20"/>
                <w:szCs w:val="20"/>
                <w:lang w:eastAsia="en-US"/>
              </w:rPr>
              <w:t xml:space="preserve"> автозаправочных станций. Рынок розничной продажи нефтепродуктов в районе представлен круп</w:t>
            </w:r>
            <w:r w:rsidR="007B5DE0">
              <w:rPr>
                <w:rFonts w:eastAsiaTheme="minorHAnsi"/>
                <w:bCs/>
                <w:sz w:val="20"/>
                <w:szCs w:val="20"/>
                <w:lang w:eastAsia="en-US"/>
              </w:rPr>
              <w:t>ным операторам: «Роснефть», ИП Соловарова И.Н.</w:t>
            </w:r>
          </w:p>
        </w:tc>
      </w:tr>
      <w:tr w:rsidR="00BF0E94" w:rsidRPr="00C76FA5" w14:paraId="2DB3E2A8" w14:textId="77777777" w:rsidTr="00B8067B">
        <w:tc>
          <w:tcPr>
            <w:tcW w:w="601" w:type="dxa"/>
          </w:tcPr>
          <w:p w14:paraId="4FCDC642" w14:textId="035EF93C" w:rsidR="00BF0E94" w:rsidRPr="0090178C" w:rsidRDefault="0084360B"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33.</w:t>
            </w:r>
          </w:p>
        </w:tc>
        <w:tc>
          <w:tcPr>
            <w:tcW w:w="13723" w:type="dxa"/>
            <w:gridSpan w:val="2"/>
          </w:tcPr>
          <w:p w14:paraId="243BBF39" w14:textId="77777777" w:rsidR="00BF0E94" w:rsidRPr="00F56708" w:rsidRDefault="00BF0E94" w:rsidP="00BF0E94">
            <w:pPr>
              <w:autoSpaceDE w:val="0"/>
              <w:autoSpaceDN w:val="0"/>
              <w:adjustRightInd w:val="0"/>
              <w:jc w:val="center"/>
              <w:rPr>
                <w:b/>
                <w:sz w:val="20"/>
                <w:lang w:eastAsia="en-US"/>
              </w:rPr>
            </w:pPr>
            <w:r w:rsidRPr="00F56708">
              <w:rPr>
                <w:b/>
                <w:sz w:val="20"/>
                <w:lang w:eastAsia="en-US"/>
              </w:rPr>
              <w:t>Рынок легкой промышленности</w:t>
            </w:r>
          </w:p>
          <w:p w14:paraId="2323C11B" w14:textId="77777777" w:rsidR="00BF0E94" w:rsidRPr="00C76FA5" w:rsidRDefault="00BF0E94" w:rsidP="00BF0E94">
            <w:pPr>
              <w:autoSpaceDE w:val="0"/>
              <w:autoSpaceDN w:val="0"/>
              <w:adjustRightInd w:val="0"/>
              <w:jc w:val="center"/>
              <w:rPr>
                <w:rFonts w:eastAsiaTheme="minorHAnsi"/>
                <w:bCs/>
                <w:sz w:val="28"/>
                <w:szCs w:val="28"/>
                <w:lang w:eastAsia="en-US"/>
              </w:rPr>
            </w:pPr>
          </w:p>
        </w:tc>
      </w:tr>
      <w:tr w:rsidR="001613B7" w:rsidRPr="00C76FA5" w14:paraId="06D407AA" w14:textId="77777777" w:rsidTr="00B8067B">
        <w:tc>
          <w:tcPr>
            <w:tcW w:w="601" w:type="dxa"/>
          </w:tcPr>
          <w:p w14:paraId="690B0332" w14:textId="40738794" w:rsidR="001613B7" w:rsidRPr="0090178C" w:rsidRDefault="0084360B"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33</w:t>
            </w:r>
            <w:r w:rsidR="0090178C">
              <w:rPr>
                <w:rFonts w:eastAsiaTheme="minorHAnsi"/>
                <w:bCs/>
                <w:sz w:val="20"/>
                <w:szCs w:val="20"/>
                <w:lang w:eastAsia="en-US"/>
              </w:rPr>
              <w:t>.1</w:t>
            </w:r>
          </w:p>
        </w:tc>
        <w:tc>
          <w:tcPr>
            <w:tcW w:w="7202" w:type="dxa"/>
          </w:tcPr>
          <w:p w14:paraId="66868FE5" w14:textId="77777777" w:rsidR="001613B7" w:rsidRPr="001555D8" w:rsidRDefault="00651C29" w:rsidP="005259F1">
            <w:pPr>
              <w:autoSpaceDE w:val="0"/>
              <w:autoSpaceDN w:val="0"/>
              <w:adjustRightInd w:val="0"/>
              <w:rPr>
                <w:sz w:val="20"/>
                <w:lang w:eastAsia="en-US"/>
              </w:rPr>
            </w:pPr>
            <w:r w:rsidRPr="001555D8">
              <w:rPr>
                <w:sz w:val="20"/>
                <w:lang w:eastAsia="en-US"/>
              </w:rPr>
              <w:t xml:space="preserve">Оказание содействия предприятиям легкой промышленности в участии в российских и международных выставках, ярмарках, салонах, конференциях, бизнес-форумах и иных мероприятиях, в том числе через Центр </w:t>
            </w:r>
            <w:r w:rsidRPr="001555D8">
              <w:rPr>
                <w:color w:val="000000" w:themeColor="text1"/>
                <w:sz w:val="20"/>
                <w:lang w:eastAsia="en-US"/>
              </w:rPr>
              <w:t>поддержки</w:t>
            </w:r>
            <w:r w:rsidRPr="001555D8">
              <w:rPr>
                <w:color w:val="FF0000"/>
                <w:sz w:val="20"/>
                <w:lang w:eastAsia="en-US"/>
              </w:rPr>
              <w:t xml:space="preserve"> </w:t>
            </w:r>
            <w:r w:rsidRPr="001555D8">
              <w:rPr>
                <w:sz w:val="20"/>
                <w:lang w:eastAsia="en-US"/>
              </w:rPr>
              <w:t>экспорта РБ, АО «Российский экспортный центр»</w:t>
            </w:r>
          </w:p>
        </w:tc>
        <w:tc>
          <w:tcPr>
            <w:tcW w:w="6521" w:type="dxa"/>
          </w:tcPr>
          <w:p w14:paraId="3278D082" w14:textId="77777777" w:rsidR="00B26D78" w:rsidRDefault="00B26D78" w:rsidP="00B26D78">
            <w:pPr>
              <w:autoSpaceDE w:val="0"/>
              <w:autoSpaceDN w:val="0"/>
              <w:adjustRightInd w:val="0"/>
              <w:jc w:val="center"/>
              <w:rPr>
                <w:rFonts w:eastAsiaTheme="minorHAnsi"/>
                <w:bCs/>
                <w:sz w:val="20"/>
                <w:szCs w:val="20"/>
                <w:lang w:eastAsia="en-US"/>
              </w:rPr>
            </w:pPr>
          </w:p>
          <w:p w14:paraId="534B3243" w14:textId="5B8FB0A7" w:rsidR="001613B7" w:rsidRPr="004233FE" w:rsidRDefault="00B26D78" w:rsidP="00B26D78">
            <w:pPr>
              <w:autoSpaceDE w:val="0"/>
              <w:autoSpaceDN w:val="0"/>
              <w:adjustRightInd w:val="0"/>
              <w:jc w:val="center"/>
              <w:rPr>
                <w:rFonts w:eastAsiaTheme="minorHAnsi"/>
                <w:bCs/>
                <w:sz w:val="20"/>
                <w:szCs w:val="20"/>
                <w:lang w:eastAsia="en-US"/>
              </w:rPr>
            </w:pPr>
            <w:r>
              <w:rPr>
                <w:rFonts w:eastAsiaTheme="minorHAnsi"/>
                <w:bCs/>
                <w:sz w:val="20"/>
                <w:szCs w:val="20"/>
                <w:lang w:eastAsia="en-US"/>
              </w:rPr>
              <w:t>-</w:t>
            </w:r>
          </w:p>
        </w:tc>
      </w:tr>
      <w:tr w:rsidR="00887864" w:rsidRPr="00C76FA5" w14:paraId="713F3326" w14:textId="77777777" w:rsidTr="00B8067B">
        <w:tc>
          <w:tcPr>
            <w:tcW w:w="601" w:type="dxa"/>
          </w:tcPr>
          <w:p w14:paraId="0F36B7A3" w14:textId="327BB71B" w:rsidR="00887864" w:rsidRPr="00335886" w:rsidRDefault="0084360B"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33</w:t>
            </w:r>
            <w:r w:rsidR="00335886">
              <w:rPr>
                <w:rFonts w:eastAsiaTheme="minorHAnsi"/>
                <w:bCs/>
                <w:sz w:val="20"/>
                <w:szCs w:val="20"/>
                <w:lang w:eastAsia="en-US"/>
              </w:rPr>
              <w:t>.2</w:t>
            </w:r>
          </w:p>
        </w:tc>
        <w:tc>
          <w:tcPr>
            <w:tcW w:w="7202" w:type="dxa"/>
          </w:tcPr>
          <w:p w14:paraId="412FA881" w14:textId="77777777" w:rsidR="00887864" w:rsidRPr="001555D8" w:rsidRDefault="00F06A49" w:rsidP="005259F1">
            <w:pPr>
              <w:autoSpaceDE w:val="0"/>
              <w:autoSpaceDN w:val="0"/>
              <w:adjustRightInd w:val="0"/>
              <w:rPr>
                <w:sz w:val="20"/>
                <w:lang w:eastAsia="en-US"/>
              </w:rPr>
            </w:pPr>
            <w:r w:rsidRPr="001555D8">
              <w:rPr>
                <w:sz w:val="20"/>
                <w:lang w:eastAsia="en-US"/>
              </w:rPr>
              <w:t>Содействие реализации инвестиционных проектов в промышленном производстве</w:t>
            </w:r>
          </w:p>
        </w:tc>
        <w:tc>
          <w:tcPr>
            <w:tcW w:w="6521" w:type="dxa"/>
          </w:tcPr>
          <w:p w14:paraId="5C6030DB" w14:textId="77777777" w:rsidR="00887864" w:rsidRPr="00335886" w:rsidRDefault="00335886" w:rsidP="00335886">
            <w:pPr>
              <w:autoSpaceDE w:val="0"/>
              <w:autoSpaceDN w:val="0"/>
              <w:adjustRightInd w:val="0"/>
              <w:rPr>
                <w:rFonts w:eastAsiaTheme="minorHAnsi"/>
                <w:bCs/>
                <w:sz w:val="20"/>
                <w:szCs w:val="20"/>
                <w:lang w:eastAsia="en-US"/>
              </w:rPr>
            </w:pPr>
            <w:r>
              <w:rPr>
                <w:rFonts w:eastAsiaTheme="minorHAnsi"/>
                <w:bCs/>
                <w:sz w:val="20"/>
                <w:szCs w:val="20"/>
                <w:lang w:eastAsia="en-US"/>
              </w:rPr>
              <w:t>Оказывается консультационная и методическая поддержка</w:t>
            </w:r>
          </w:p>
        </w:tc>
      </w:tr>
      <w:tr w:rsidR="00F06A49" w:rsidRPr="00C76FA5" w14:paraId="4C10D0D5" w14:textId="77777777" w:rsidTr="00B8067B">
        <w:tc>
          <w:tcPr>
            <w:tcW w:w="601" w:type="dxa"/>
          </w:tcPr>
          <w:p w14:paraId="209A20BC" w14:textId="60AFFD04" w:rsidR="00F06A49" w:rsidRPr="00335886" w:rsidRDefault="0084360B"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34.</w:t>
            </w:r>
          </w:p>
        </w:tc>
        <w:tc>
          <w:tcPr>
            <w:tcW w:w="13723" w:type="dxa"/>
            <w:gridSpan w:val="2"/>
          </w:tcPr>
          <w:p w14:paraId="53E67D60" w14:textId="77777777" w:rsidR="00F06A49" w:rsidRPr="00B124D8" w:rsidRDefault="00F06A49" w:rsidP="00F06A49">
            <w:pPr>
              <w:autoSpaceDE w:val="0"/>
              <w:autoSpaceDN w:val="0"/>
              <w:adjustRightInd w:val="0"/>
              <w:jc w:val="center"/>
              <w:rPr>
                <w:b/>
                <w:sz w:val="20"/>
                <w:lang w:eastAsia="en-US"/>
              </w:rPr>
            </w:pPr>
            <w:r w:rsidRPr="00B124D8">
              <w:rPr>
                <w:b/>
                <w:sz w:val="20"/>
                <w:lang w:eastAsia="en-US"/>
              </w:rPr>
              <w:t>Рынок обработки древесины и производства изделий из дерева</w:t>
            </w:r>
          </w:p>
          <w:p w14:paraId="4C64A4BD" w14:textId="77777777" w:rsidR="00F06A49" w:rsidRPr="00C76FA5" w:rsidRDefault="00F06A49" w:rsidP="00F06A49">
            <w:pPr>
              <w:autoSpaceDE w:val="0"/>
              <w:autoSpaceDN w:val="0"/>
              <w:adjustRightInd w:val="0"/>
              <w:jc w:val="center"/>
              <w:rPr>
                <w:rFonts w:eastAsiaTheme="minorHAnsi"/>
                <w:bCs/>
                <w:sz w:val="28"/>
                <w:szCs w:val="28"/>
                <w:lang w:eastAsia="en-US"/>
              </w:rPr>
            </w:pPr>
          </w:p>
        </w:tc>
      </w:tr>
      <w:tr w:rsidR="00BF0E94" w:rsidRPr="00C76FA5" w14:paraId="1456E4DA" w14:textId="77777777" w:rsidTr="00B8067B">
        <w:tc>
          <w:tcPr>
            <w:tcW w:w="601" w:type="dxa"/>
          </w:tcPr>
          <w:p w14:paraId="3C2863FB" w14:textId="02F188A5" w:rsidR="00BF0E94" w:rsidRPr="00335886" w:rsidRDefault="0084360B"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34</w:t>
            </w:r>
            <w:r w:rsidR="00335886">
              <w:rPr>
                <w:rFonts w:eastAsiaTheme="minorHAnsi"/>
                <w:bCs/>
                <w:sz w:val="20"/>
                <w:szCs w:val="20"/>
                <w:lang w:eastAsia="en-US"/>
              </w:rPr>
              <w:t>.1</w:t>
            </w:r>
          </w:p>
        </w:tc>
        <w:tc>
          <w:tcPr>
            <w:tcW w:w="7202" w:type="dxa"/>
          </w:tcPr>
          <w:p w14:paraId="74905D89" w14:textId="77777777" w:rsidR="00BF0E94" w:rsidRPr="001555D8" w:rsidRDefault="00AD2A80" w:rsidP="005259F1">
            <w:pPr>
              <w:autoSpaceDE w:val="0"/>
              <w:autoSpaceDN w:val="0"/>
              <w:adjustRightInd w:val="0"/>
              <w:rPr>
                <w:sz w:val="20"/>
                <w:lang w:eastAsia="en-US"/>
              </w:rPr>
            </w:pPr>
            <w:r w:rsidRPr="001555D8">
              <w:rPr>
                <w:sz w:val="20"/>
                <w:lang w:eastAsia="en-US"/>
              </w:rPr>
              <w:t>Проведение обучающих мероприятий для участников товарного рынка с участием представителей бирж, осуществляющих биржевую торговлю лесом</w:t>
            </w:r>
          </w:p>
        </w:tc>
        <w:tc>
          <w:tcPr>
            <w:tcW w:w="6521" w:type="dxa"/>
          </w:tcPr>
          <w:p w14:paraId="74070A76" w14:textId="43DD78B2" w:rsidR="00744395" w:rsidRPr="00947219" w:rsidRDefault="00744395" w:rsidP="00744395">
            <w:pPr>
              <w:autoSpaceDE w:val="0"/>
              <w:autoSpaceDN w:val="0"/>
              <w:adjustRightInd w:val="0"/>
              <w:jc w:val="both"/>
              <w:rPr>
                <w:rFonts w:eastAsiaTheme="minorHAnsi"/>
                <w:bCs/>
                <w:sz w:val="20"/>
                <w:szCs w:val="20"/>
                <w:lang w:eastAsia="en-US"/>
              </w:rPr>
            </w:pPr>
            <w:r w:rsidRPr="00947219">
              <w:rPr>
                <w:rFonts w:eastAsiaTheme="minorHAnsi"/>
                <w:bCs/>
                <w:sz w:val="20"/>
                <w:szCs w:val="20"/>
                <w:lang w:eastAsia="en-US"/>
              </w:rPr>
              <w:t>На рынке обработки древесины и производства изделий из дерева о</w:t>
            </w:r>
            <w:r w:rsidR="00947219">
              <w:rPr>
                <w:rFonts w:eastAsiaTheme="minorHAnsi"/>
                <w:bCs/>
                <w:sz w:val="20"/>
                <w:szCs w:val="20"/>
                <w:lang w:eastAsia="en-US"/>
              </w:rPr>
              <w:t>существляют свою деятельность АУ РБ «Кижингинский лесхоз», АУ РБ «</w:t>
            </w:r>
            <w:proofErr w:type="spellStart"/>
            <w:r w:rsidR="00947219">
              <w:rPr>
                <w:rFonts w:eastAsiaTheme="minorHAnsi"/>
                <w:bCs/>
                <w:sz w:val="20"/>
                <w:szCs w:val="20"/>
                <w:lang w:eastAsia="en-US"/>
              </w:rPr>
              <w:t>Кудунский</w:t>
            </w:r>
            <w:proofErr w:type="spellEnd"/>
            <w:r w:rsidR="00947219">
              <w:rPr>
                <w:rFonts w:eastAsiaTheme="minorHAnsi"/>
                <w:bCs/>
                <w:sz w:val="20"/>
                <w:szCs w:val="20"/>
                <w:lang w:eastAsia="en-US"/>
              </w:rPr>
              <w:t xml:space="preserve"> лесхоз» и частные организации.</w:t>
            </w:r>
          </w:p>
          <w:p w14:paraId="6C6C5DC9" w14:textId="0319BFC9" w:rsidR="00D51C4B" w:rsidRPr="00C22256" w:rsidRDefault="00947219" w:rsidP="00947219">
            <w:pPr>
              <w:autoSpaceDE w:val="0"/>
              <w:autoSpaceDN w:val="0"/>
              <w:adjustRightInd w:val="0"/>
              <w:jc w:val="both"/>
              <w:rPr>
                <w:rFonts w:eastAsiaTheme="minorHAnsi"/>
                <w:bCs/>
                <w:sz w:val="20"/>
                <w:szCs w:val="20"/>
                <w:lang w:eastAsia="en-US"/>
              </w:rPr>
            </w:pPr>
            <w:r>
              <w:rPr>
                <w:rFonts w:eastAsiaTheme="minorHAnsi"/>
                <w:bCs/>
                <w:sz w:val="20"/>
                <w:szCs w:val="20"/>
                <w:lang w:eastAsia="en-US"/>
              </w:rPr>
              <w:t xml:space="preserve">В 2024 году </w:t>
            </w:r>
            <w:r w:rsidRPr="00947219">
              <w:rPr>
                <w:rFonts w:eastAsiaTheme="minorHAnsi"/>
                <w:bCs/>
                <w:sz w:val="20"/>
                <w:szCs w:val="20"/>
                <w:lang w:eastAsia="en-US"/>
              </w:rPr>
              <w:t>по социальному контракту</w:t>
            </w:r>
            <w:r>
              <w:rPr>
                <w:rFonts w:eastAsiaTheme="minorHAnsi"/>
                <w:bCs/>
                <w:sz w:val="20"/>
                <w:szCs w:val="20"/>
                <w:lang w:eastAsia="en-US"/>
              </w:rPr>
              <w:t xml:space="preserve"> </w:t>
            </w:r>
            <w:proofErr w:type="spellStart"/>
            <w:r>
              <w:rPr>
                <w:rFonts w:eastAsiaTheme="minorHAnsi"/>
                <w:bCs/>
                <w:sz w:val="20"/>
                <w:szCs w:val="20"/>
                <w:lang w:eastAsia="en-US"/>
              </w:rPr>
              <w:t>самозанятым</w:t>
            </w:r>
            <w:proofErr w:type="spellEnd"/>
            <w:r>
              <w:rPr>
                <w:rFonts w:eastAsiaTheme="minorHAnsi"/>
                <w:bCs/>
                <w:sz w:val="20"/>
                <w:szCs w:val="20"/>
                <w:lang w:eastAsia="en-US"/>
              </w:rPr>
              <w:t xml:space="preserve"> оформлен 1 человек - </w:t>
            </w:r>
            <w:r w:rsidR="00744395" w:rsidRPr="00947219">
              <w:rPr>
                <w:rFonts w:eastAsiaTheme="minorHAnsi"/>
                <w:bCs/>
                <w:sz w:val="20"/>
                <w:szCs w:val="20"/>
                <w:lang w:eastAsia="en-US"/>
              </w:rPr>
              <w:t>Производство мебе</w:t>
            </w:r>
            <w:r>
              <w:rPr>
                <w:rFonts w:eastAsiaTheme="minorHAnsi"/>
                <w:bCs/>
                <w:sz w:val="20"/>
                <w:szCs w:val="20"/>
                <w:lang w:eastAsia="en-US"/>
              </w:rPr>
              <w:t>ли на заказ.</w:t>
            </w:r>
          </w:p>
        </w:tc>
      </w:tr>
      <w:tr w:rsidR="00BF0E94" w:rsidRPr="00C76FA5" w14:paraId="0AA9991D" w14:textId="77777777" w:rsidTr="00B8067B">
        <w:tc>
          <w:tcPr>
            <w:tcW w:w="601" w:type="dxa"/>
          </w:tcPr>
          <w:p w14:paraId="64964A59" w14:textId="08602C34" w:rsidR="00BF0E94" w:rsidRPr="00335886" w:rsidRDefault="0084360B"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34</w:t>
            </w:r>
            <w:r w:rsidR="00335886">
              <w:rPr>
                <w:rFonts w:eastAsiaTheme="minorHAnsi"/>
                <w:bCs/>
                <w:sz w:val="20"/>
                <w:szCs w:val="20"/>
                <w:lang w:eastAsia="en-US"/>
              </w:rPr>
              <w:t>.2</w:t>
            </w:r>
          </w:p>
        </w:tc>
        <w:tc>
          <w:tcPr>
            <w:tcW w:w="7202" w:type="dxa"/>
          </w:tcPr>
          <w:p w14:paraId="74AF1949" w14:textId="77777777" w:rsidR="00BF0E94" w:rsidRPr="001555D8" w:rsidRDefault="00AD2A80" w:rsidP="005259F1">
            <w:pPr>
              <w:autoSpaceDE w:val="0"/>
              <w:autoSpaceDN w:val="0"/>
              <w:adjustRightInd w:val="0"/>
              <w:rPr>
                <w:sz w:val="20"/>
                <w:lang w:eastAsia="en-US"/>
              </w:rPr>
            </w:pPr>
            <w:r w:rsidRPr="001555D8">
              <w:rPr>
                <w:sz w:val="20"/>
                <w:lang w:eastAsia="en-US"/>
              </w:rPr>
              <w:t>Оказание поддержки промышленным предприятиям в соответствии с действующим федеральным и региональным законодательством</w:t>
            </w:r>
          </w:p>
        </w:tc>
        <w:tc>
          <w:tcPr>
            <w:tcW w:w="6521" w:type="dxa"/>
          </w:tcPr>
          <w:p w14:paraId="7C6A075E" w14:textId="77777777" w:rsidR="00BF0E94" w:rsidRPr="00A470BC" w:rsidRDefault="00335886" w:rsidP="00A470BC">
            <w:pPr>
              <w:autoSpaceDE w:val="0"/>
              <w:autoSpaceDN w:val="0"/>
              <w:adjustRightInd w:val="0"/>
              <w:rPr>
                <w:rFonts w:eastAsiaTheme="minorHAnsi"/>
                <w:bCs/>
                <w:sz w:val="20"/>
                <w:szCs w:val="20"/>
                <w:lang w:eastAsia="en-US"/>
              </w:rPr>
            </w:pPr>
            <w:r>
              <w:rPr>
                <w:rFonts w:eastAsiaTheme="minorHAnsi"/>
                <w:bCs/>
                <w:sz w:val="20"/>
                <w:szCs w:val="20"/>
                <w:lang w:eastAsia="en-US"/>
              </w:rPr>
              <w:t>Оказывается консультационная и методическая поддержка</w:t>
            </w:r>
          </w:p>
        </w:tc>
      </w:tr>
      <w:tr w:rsidR="0084360B" w:rsidRPr="00C76FA5" w14:paraId="218E02E2" w14:textId="77777777" w:rsidTr="009D04E3">
        <w:tc>
          <w:tcPr>
            <w:tcW w:w="601" w:type="dxa"/>
          </w:tcPr>
          <w:p w14:paraId="16024D06" w14:textId="1B6123D8" w:rsidR="0084360B" w:rsidRDefault="0084360B"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35.</w:t>
            </w:r>
          </w:p>
        </w:tc>
        <w:tc>
          <w:tcPr>
            <w:tcW w:w="13723" w:type="dxa"/>
            <w:gridSpan w:val="2"/>
          </w:tcPr>
          <w:p w14:paraId="637F312A" w14:textId="2BF86BD1" w:rsidR="0084360B" w:rsidRPr="0084360B" w:rsidRDefault="0084360B" w:rsidP="0084360B">
            <w:pPr>
              <w:autoSpaceDE w:val="0"/>
              <w:autoSpaceDN w:val="0"/>
              <w:adjustRightInd w:val="0"/>
              <w:jc w:val="center"/>
              <w:rPr>
                <w:rFonts w:eastAsiaTheme="minorHAnsi"/>
                <w:b/>
                <w:bCs/>
                <w:sz w:val="20"/>
                <w:szCs w:val="20"/>
                <w:lang w:eastAsia="en-US"/>
              </w:rPr>
            </w:pPr>
            <w:r w:rsidRPr="0084360B">
              <w:rPr>
                <w:rFonts w:eastAsiaTheme="minorHAnsi"/>
                <w:b/>
                <w:bCs/>
                <w:sz w:val="20"/>
                <w:szCs w:val="20"/>
                <w:lang w:eastAsia="en-US"/>
              </w:rPr>
              <w:t>Рынок производства кирпича.</w:t>
            </w:r>
          </w:p>
        </w:tc>
      </w:tr>
      <w:tr w:rsidR="0084360B" w:rsidRPr="00C76FA5" w14:paraId="15FB76C4" w14:textId="77777777" w:rsidTr="00B8067B">
        <w:tc>
          <w:tcPr>
            <w:tcW w:w="601" w:type="dxa"/>
          </w:tcPr>
          <w:p w14:paraId="60115DC9" w14:textId="51724577" w:rsidR="0084360B" w:rsidRDefault="0084360B"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35.1</w:t>
            </w:r>
          </w:p>
        </w:tc>
        <w:tc>
          <w:tcPr>
            <w:tcW w:w="7202" w:type="dxa"/>
          </w:tcPr>
          <w:p w14:paraId="1547BF04" w14:textId="641D1391" w:rsidR="0084360B" w:rsidRPr="001555D8" w:rsidRDefault="0084360B" w:rsidP="005259F1">
            <w:pPr>
              <w:autoSpaceDE w:val="0"/>
              <w:autoSpaceDN w:val="0"/>
              <w:adjustRightInd w:val="0"/>
              <w:rPr>
                <w:sz w:val="20"/>
                <w:lang w:eastAsia="en-US"/>
              </w:rPr>
            </w:pPr>
            <w:r w:rsidRPr="0084360B">
              <w:rPr>
                <w:sz w:val="20"/>
                <w:lang w:eastAsia="en-US"/>
              </w:rPr>
              <w:t>Информирование хозяйствующих субъектов о видах государственной поддержки, оказываемых Фондом развития промышленности</w:t>
            </w:r>
          </w:p>
        </w:tc>
        <w:tc>
          <w:tcPr>
            <w:tcW w:w="6521" w:type="dxa"/>
          </w:tcPr>
          <w:p w14:paraId="7C77AB81" w14:textId="7E2E15C5" w:rsidR="0084360B" w:rsidRDefault="00947219" w:rsidP="00A470BC">
            <w:pPr>
              <w:autoSpaceDE w:val="0"/>
              <w:autoSpaceDN w:val="0"/>
              <w:adjustRightInd w:val="0"/>
              <w:rPr>
                <w:rFonts w:eastAsiaTheme="minorHAnsi"/>
                <w:bCs/>
                <w:sz w:val="20"/>
                <w:szCs w:val="20"/>
                <w:lang w:eastAsia="en-US"/>
              </w:rPr>
            </w:pPr>
            <w:r>
              <w:rPr>
                <w:rFonts w:eastAsiaTheme="minorHAnsi"/>
                <w:bCs/>
                <w:sz w:val="20"/>
                <w:szCs w:val="20"/>
                <w:lang w:eastAsia="en-US"/>
              </w:rPr>
              <w:t>Проект на стадии реализации.</w:t>
            </w:r>
          </w:p>
        </w:tc>
      </w:tr>
      <w:tr w:rsidR="0084360B" w:rsidRPr="00C76FA5" w14:paraId="65C60638" w14:textId="77777777" w:rsidTr="00F44849">
        <w:tc>
          <w:tcPr>
            <w:tcW w:w="601" w:type="dxa"/>
          </w:tcPr>
          <w:p w14:paraId="7D9029FC" w14:textId="756D967C" w:rsidR="0084360B" w:rsidRDefault="0084360B"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36.</w:t>
            </w:r>
          </w:p>
        </w:tc>
        <w:tc>
          <w:tcPr>
            <w:tcW w:w="13723" w:type="dxa"/>
            <w:gridSpan w:val="2"/>
          </w:tcPr>
          <w:p w14:paraId="22C7CB11" w14:textId="2E2A8FB4" w:rsidR="0084360B" w:rsidRPr="0084360B" w:rsidRDefault="0084360B" w:rsidP="0084360B">
            <w:pPr>
              <w:autoSpaceDE w:val="0"/>
              <w:autoSpaceDN w:val="0"/>
              <w:adjustRightInd w:val="0"/>
              <w:jc w:val="center"/>
              <w:rPr>
                <w:rFonts w:eastAsiaTheme="minorHAnsi"/>
                <w:b/>
                <w:bCs/>
                <w:sz w:val="20"/>
                <w:szCs w:val="20"/>
                <w:lang w:eastAsia="en-US"/>
              </w:rPr>
            </w:pPr>
            <w:r w:rsidRPr="0084360B">
              <w:rPr>
                <w:rFonts w:eastAsiaTheme="minorHAnsi"/>
                <w:b/>
                <w:bCs/>
                <w:sz w:val="20"/>
                <w:szCs w:val="20"/>
                <w:lang w:eastAsia="en-US"/>
              </w:rPr>
              <w:t>Рынок производства бетона.</w:t>
            </w:r>
          </w:p>
        </w:tc>
      </w:tr>
      <w:tr w:rsidR="0084360B" w:rsidRPr="00C76FA5" w14:paraId="09B48215" w14:textId="77777777" w:rsidTr="00B8067B">
        <w:tc>
          <w:tcPr>
            <w:tcW w:w="601" w:type="dxa"/>
          </w:tcPr>
          <w:p w14:paraId="4E491E0C" w14:textId="1D2E49FE" w:rsidR="0084360B" w:rsidRDefault="0084360B"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36.1</w:t>
            </w:r>
          </w:p>
        </w:tc>
        <w:tc>
          <w:tcPr>
            <w:tcW w:w="7202" w:type="dxa"/>
          </w:tcPr>
          <w:p w14:paraId="661292F1" w14:textId="4A00C68B" w:rsidR="0084360B" w:rsidRPr="001555D8" w:rsidRDefault="0084360B" w:rsidP="005259F1">
            <w:pPr>
              <w:autoSpaceDE w:val="0"/>
              <w:autoSpaceDN w:val="0"/>
              <w:adjustRightInd w:val="0"/>
              <w:rPr>
                <w:sz w:val="20"/>
                <w:lang w:eastAsia="en-US"/>
              </w:rPr>
            </w:pPr>
            <w:r w:rsidRPr="0084360B">
              <w:rPr>
                <w:sz w:val="20"/>
                <w:lang w:eastAsia="en-US"/>
              </w:rPr>
              <w:t>Информирование хозяйствующих субъектов о видах государственной поддержки, оказываемых Фондом развития промышленности</w:t>
            </w:r>
          </w:p>
        </w:tc>
        <w:tc>
          <w:tcPr>
            <w:tcW w:w="6521" w:type="dxa"/>
          </w:tcPr>
          <w:p w14:paraId="719C068F" w14:textId="2BE3B9B6" w:rsidR="0084360B" w:rsidRDefault="00947219" w:rsidP="00A470BC">
            <w:pPr>
              <w:autoSpaceDE w:val="0"/>
              <w:autoSpaceDN w:val="0"/>
              <w:adjustRightInd w:val="0"/>
              <w:rPr>
                <w:rFonts w:eastAsiaTheme="minorHAnsi"/>
                <w:bCs/>
                <w:sz w:val="20"/>
                <w:szCs w:val="20"/>
                <w:lang w:eastAsia="en-US"/>
              </w:rPr>
            </w:pPr>
            <w:r>
              <w:rPr>
                <w:rFonts w:eastAsiaTheme="minorHAnsi"/>
                <w:bCs/>
                <w:sz w:val="20"/>
                <w:szCs w:val="20"/>
                <w:lang w:eastAsia="en-US"/>
              </w:rPr>
              <w:t>С 2024 года велась подготовка по открытию производства бетонных колец (септик), В 2025 году по социальному</w:t>
            </w:r>
            <w:r w:rsidR="001F1F7E">
              <w:rPr>
                <w:rFonts w:eastAsiaTheme="minorHAnsi"/>
                <w:bCs/>
                <w:sz w:val="20"/>
                <w:szCs w:val="20"/>
                <w:lang w:eastAsia="en-US"/>
              </w:rPr>
              <w:t xml:space="preserve"> контракту оформлен </w:t>
            </w:r>
            <w:proofErr w:type="spellStart"/>
            <w:r w:rsidR="001F1F7E">
              <w:rPr>
                <w:rFonts w:eastAsiaTheme="minorHAnsi"/>
                <w:bCs/>
                <w:sz w:val="20"/>
                <w:szCs w:val="20"/>
                <w:lang w:eastAsia="en-US"/>
              </w:rPr>
              <w:t>самозанятым</w:t>
            </w:r>
            <w:proofErr w:type="spellEnd"/>
            <w:r w:rsidR="001F1F7E">
              <w:rPr>
                <w:rFonts w:eastAsiaTheme="minorHAnsi"/>
                <w:bCs/>
                <w:sz w:val="20"/>
                <w:szCs w:val="20"/>
                <w:lang w:eastAsia="en-US"/>
              </w:rPr>
              <w:t xml:space="preserve"> 1 человек.</w:t>
            </w:r>
          </w:p>
        </w:tc>
      </w:tr>
    </w:tbl>
    <w:p w14:paraId="13AD48D5" w14:textId="36511D23" w:rsidR="009E3356" w:rsidRDefault="009E3356" w:rsidP="00D03FFB">
      <w:pPr>
        <w:autoSpaceDE w:val="0"/>
        <w:autoSpaceDN w:val="0"/>
        <w:adjustRightInd w:val="0"/>
        <w:rPr>
          <w:rFonts w:eastAsiaTheme="minorHAnsi"/>
          <w:bCs/>
          <w:sz w:val="28"/>
          <w:szCs w:val="28"/>
          <w:lang w:eastAsia="en-US"/>
        </w:rPr>
      </w:pPr>
    </w:p>
    <w:p w14:paraId="77450CF7" w14:textId="77777777" w:rsidR="00783285" w:rsidRDefault="00783285" w:rsidP="0047371B">
      <w:pPr>
        <w:autoSpaceDE w:val="0"/>
        <w:autoSpaceDN w:val="0"/>
        <w:adjustRightInd w:val="0"/>
        <w:ind w:left="284" w:firstLine="709"/>
        <w:jc w:val="right"/>
        <w:rPr>
          <w:rFonts w:eastAsiaTheme="minorHAnsi"/>
          <w:bCs/>
          <w:sz w:val="28"/>
          <w:szCs w:val="28"/>
          <w:lang w:eastAsia="en-US"/>
        </w:rPr>
      </w:pPr>
    </w:p>
    <w:sectPr w:rsidR="00783285" w:rsidSect="0002721C">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95340"/>
    <w:multiLevelType w:val="hybridMultilevel"/>
    <w:tmpl w:val="B20CE6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43B2ADE"/>
    <w:multiLevelType w:val="hybridMultilevel"/>
    <w:tmpl w:val="062E74F8"/>
    <w:lvl w:ilvl="0" w:tplc="E5AEF49E">
      <w:start w:val="1"/>
      <w:numFmt w:val="decimal"/>
      <w:lvlText w:val="%1."/>
      <w:lvlJc w:val="left"/>
      <w:pPr>
        <w:ind w:left="927" w:hanging="360"/>
      </w:pPr>
      <w:rPr>
        <w:b/>
        <w:color w:val="00000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15:restartNumberingAfterBreak="0">
    <w:nsid w:val="404304CA"/>
    <w:multiLevelType w:val="hybridMultilevel"/>
    <w:tmpl w:val="B1ACA5B8"/>
    <w:lvl w:ilvl="0" w:tplc="D69E11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69EA0D1D"/>
    <w:multiLevelType w:val="hybridMultilevel"/>
    <w:tmpl w:val="1C5A0C34"/>
    <w:lvl w:ilvl="0" w:tplc="BFACADF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D1C6C42"/>
    <w:multiLevelType w:val="hybridMultilevel"/>
    <w:tmpl w:val="BE344DB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7F14763B"/>
    <w:multiLevelType w:val="hybridMultilevel"/>
    <w:tmpl w:val="766A2100"/>
    <w:lvl w:ilvl="0" w:tplc="DFD68FB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934"/>
    <w:rsid w:val="0002721C"/>
    <w:rsid w:val="000334EA"/>
    <w:rsid w:val="000608EC"/>
    <w:rsid w:val="000619F2"/>
    <w:rsid w:val="00075CC5"/>
    <w:rsid w:val="00080EF7"/>
    <w:rsid w:val="00081D36"/>
    <w:rsid w:val="00085EE5"/>
    <w:rsid w:val="000A1AD8"/>
    <w:rsid w:val="000B6B1D"/>
    <w:rsid w:val="000B6BE6"/>
    <w:rsid w:val="000C3201"/>
    <w:rsid w:val="000C72CD"/>
    <w:rsid w:val="000D2E63"/>
    <w:rsid w:val="000E666B"/>
    <w:rsid w:val="000F47D8"/>
    <w:rsid w:val="00106668"/>
    <w:rsid w:val="00107DE8"/>
    <w:rsid w:val="00111373"/>
    <w:rsid w:val="00113C53"/>
    <w:rsid w:val="00127803"/>
    <w:rsid w:val="001336CA"/>
    <w:rsid w:val="00150C40"/>
    <w:rsid w:val="001532CF"/>
    <w:rsid w:val="0015382B"/>
    <w:rsid w:val="001613B7"/>
    <w:rsid w:val="00164A97"/>
    <w:rsid w:val="00165387"/>
    <w:rsid w:val="00166DB9"/>
    <w:rsid w:val="00167621"/>
    <w:rsid w:val="00173E77"/>
    <w:rsid w:val="001744C5"/>
    <w:rsid w:val="00182045"/>
    <w:rsid w:val="00197D51"/>
    <w:rsid w:val="001A4468"/>
    <w:rsid w:val="001B26BC"/>
    <w:rsid w:val="001C7CAC"/>
    <w:rsid w:val="001D7C0F"/>
    <w:rsid w:val="001F093C"/>
    <w:rsid w:val="001F1F7E"/>
    <w:rsid w:val="001F7DAB"/>
    <w:rsid w:val="00206DD3"/>
    <w:rsid w:val="002104EF"/>
    <w:rsid w:val="00211AD4"/>
    <w:rsid w:val="00251DDD"/>
    <w:rsid w:val="00252A8E"/>
    <w:rsid w:val="00262D60"/>
    <w:rsid w:val="00263849"/>
    <w:rsid w:val="00264180"/>
    <w:rsid w:val="00275578"/>
    <w:rsid w:val="002818EB"/>
    <w:rsid w:val="00290B3D"/>
    <w:rsid w:val="00293C17"/>
    <w:rsid w:val="00295533"/>
    <w:rsid w:val="0029633F"/>
    <w:rsid w:val="002A4866"/>
    <w:rsid w:val="002B091A"/>
    <w:rsid w:val="002B13AD"/>
    <w:rsid w:val="002B218C"/>
    <w:rsid w:val="002B7141"/>
    <w:rsid w:val="002C7C7D"/>
    <w:rsid w:val="002D3A64"/>
    <w:rsid w:val="002E6B12"/>
    <w:rsid w:val="002F51CC"/>
    <w:rsid w:val="002F6B43"/>
    <w:rsid w:val="00311DBC"/>
    <w:rsid w:val="003226FB"/>
    <w:rsid w:val="00332B55"/>
    <w:rsid w:val="00335886"/>
    <w:rsid w:val="00335C8A"/>
    <w:rsid w:val="003422DF"/>
    <w:rsid w:val="003511D3"/>
    <w:rsid w:val="003517DA"/>
    <w:rsid w:val="00352AF0"/>
    <w:rsid w:val="00383E65"/>
    <w:rsid w:val="003867E9"/>
    <w:rsid w:val="003A48F1"/>
    <w:rsid w:val="003B06CF"/>
    <w:rsid w:val="003B26E0"/>
    <w:rsid w:val="003B3D9D"/>
    <w:rsid w:val="003B4956"/>
    <w:rsid w:val="003C5601"/>
    <w:rsid w:val="003D232D"/>
    <w:rsid w:val="003E7114"/>
    <w:rsid w:val="00406ADC"/>
    <w:rsid w:val="004100F2"/>
    <w:rsid w:val="0041731C"/>
    <w:rsid w:val="004213B6"/>
    <w:rsid w:val="004215EC"/>
    <w:rsid w:val="004233FE"/>
    <w:rsid w:val="0042354F"/>
    <w:rsid w:val="00425943"/>
    <w:rsid w:val="004308DE"/>
    <w:rsid w:val="00432A55"/>
    <w:rsid w:val="00433A83"/>
    <w:rsid w:val="00447B32"/>
    <w:rsid w:val="00452E6C"/>
    <w:rsid w:val="0047371B"/>
    <w:rsid w:val="00474185"/>
    <w:rsid w:val="00474DBF"/>
    <w:rsid w:val="00475465"/>
    <w:rsid w:val="004763F3"/>
    <w:rsid w:val="00485EE4"/>
    <w:rsid w:val="00493D81"/>
    <w:rsid w:val="00496736"/>
    <w:rsid w:val="004A13E4"/>
    <w:rsid w:val="004C2DF8"/>
    <w:rsid w:val="004D3C25"/>
    <w:rsid w:val="004D5FAA"/>
    <w:rsid w:val="004E1761"/>
    <w:rsid w:val="004F3546"/>
    <w:rsid w:val="004F36A2"/>
    <w:rsid w:val="005259F1"/>
    <w:rsid w:val="00533A3A"/>
    <w:rsid w:val="00552DA0"/>
    <w:rsid w:val="005642D8"/>
    <w:rsid w:val="00571B2C"/>
    <w:rsid w:val="005732CF"/>
    <w:rsid w:val="00574B83"/>
    <w:rsid w:val="005756BE"/>
    <w:rsid w:val="00583952"/>
    <w:rsid w:val="0059052E"/>
    <w:rsid w:val="005A4D3F"/>
    <w:rsid w:val="005C1070"/>
    <w:rsid w:val="005C2E4D"/>
    <w:rsid w:val="005C7C2D"/>
    <w:rsid w:val="005D328E"/>
    <w:rsid w:val="005D4876"/>
    <w:rsid w:val="005E7DC6"/>
    <w:rsid w:val="005F40F0"/>
    <w:rsid w:val="005F653E"/>
    <w:rsid w:val="00600AD4"/>
    <w:rsid w:val="00607CDF"/>
    <w:rsid w:val="0061275C"/>
    <w:rsid w:val="00622E9E"/>
    <w:rsid w:val="0062361B"/>
    <w:rsid w:val="00642E9A"/>
    <w:rsid w:val="00651324"/>
    <w:rsid w:val="00651C29"/>
    <w:rsid w:val="00651D64"/>
    <w:rsid w:val="006679AF"/>
    <w:rsid w:val="00685E1C"/>
    <w:rsid w:val="006A0413"/>
    <w:rsid w:val="006B3C45"/>
    <w:rsid w:val="006E70FD"/>
    <w:rsid w:val="00703660"/>
    <w:rsid w:val="00705188"/>
    <w:rsid w:val="00722D55"/>
    <w:rsid w:val="0073023F"/>
    <w:rsid w:val="00730C8D"/>
    <w:rsid w:val="00735FA6"/>
    <w:rsid w:val="00743084"/>
    <w:rsid w:val="00744395"/>
    <w:rsid w:val="0074644C"/>
    <w:rsid w:val="00747523"/>
    <w:rsid w:val="007561C2"/>
    <w:rsid w:val="00760B4E"/>
    <w:rsid w:val="00760F8B"/>
    <w:rsid w:val="00766D7D"/>
    <w:rsid w:val="007675AC"/>
    <w:rsid w:val="00772144"/>
    <w:rsid w:val="00776EBB"/>
    <w:rsid w:val="00783285"/>
    <w:rsid w:val="00795771"/>
    <w:rsid w:val="00795C8C"/>
    <w:rsid w:val="007A4DE8"/>
    <w:rsid w:val="007A614B"/>
    <w:rsid w:val="007B5DE0"/>
    <w:rsid w:val="007B7B9E"/>
    <w:rsid w:val="007C1623"/>
    <w:rsid w:val="007E0714"/>
    <w:rsid w:val="007E7507"/>
    <w:rsid w:val="00801FC2"/>
    <w:rsid w:val="0080382E"/>
    <w:rsid w:val="00817060"/>
    <w:rsid w:val="008324FE"/>
    <w:rsid w:val="00841FA6"/>
    <w:rsid w:val="0084360B"/>
    <w:rsid w:val="00845796"/>
    <w:rsid w:val="008464E2"/>
    <w:rsid w:val="00856D2C"/>
    <w:rsid w:val="00873BCF"/>
    <w:rsid w:val="008754B1"/>
    <w:rsid w:val="0088364B"/>
    <w:rsid w:val="008844F5"/>
    <w:rsid w:val="00887157"/>
    <w:rsid w:val="0088770F"/>
    <w:rsid w:val="00887864"/>
    <w:rsid w:val="00890398"/>
    <w:rsid w:val="008906C1"/>
    <w:rsid w:val="00892934"/>
    <w:rsid w:val="00897F85"/>
    <w:rsid w:val="008A229B"/>
    <w:rsid w:val="008B581A"/>
    <w:rsid w:val="008C548F"/>
    <w:rsid w:val="008F1BE0"/>
    <w:rsid w:val="0090178C"/>
    <w:rsid w:val="009040DA"/>
    <w:rsid w:val="0090514A"/>
    <w:rsid w:val="00921F1E"/>
    <w:rsid w:val="00933D25"/>
    <w:rsid w:val="00936C42"/>
    <w:rsid w:val="00936DB7"/>
    <w:rsid w:val="00936E4F"/>
    <w:rsid w:val="00946881"/>
    <w:rsid w:val="00947219"/>
    <w:rsid w:val="00975A98"/>
    <w:rsid w:val="009A0A72"/>
    <w:rsid w:val="009A2A6E"/>
    <w:rsid w:val="009A4D5A"/>
    <w:rsid w:val="009C0B93"/>
    <w:rsid w:val="009D6EDE"/>
    <w:rsid w:val="009E3356"/>
    <w:rsid w:val="009F5A45"/>
    <w:rsid w:val="00A21705"/>
    <w:rsid w:val="00A21F04"/>
    <w:rsid w:val="00A25B17"/>
    <w:rsid w:val="00A3539C"/>
    <w:rsid w:val="00A44298"/>
    <w:rsid w:val="00A470BC"/>
    <w:rsid w:val="00A53EA7"/>
    <w:rsid w:val="00A54FAE"/>
    <w:rsid w:val="00A57271"/>
    <w:rsid w:val="00A63C1B"/>
    <w:rsid w:val="00A831DF"/>
    <w:rsid w:val="00A90D16"/>
    <w:rsid w:val="00A94AAD"/>
    <w:rsid w:val="00AA2ED6"/>
    <w:rsid w:val="00AC55C7"/>
    <w:rsid w:val="00AC649D"/>
    <w:rsid w:val="00AD2A80"/>
    <w:rsid w:val="00AE3515"/>
    <w:rsid w:val="00AE4078"/>
    <w:rsid w:val="00AF21A3"/>
    <w:rsid w:val="00B00010"/>
    <w:rsid w:val="00B030F0"/>
    <w:rsid w:val="00B06B0B"/>
    <w:rsid w:val="00B12C93"/>
    <w:rsid w:val="00B169EA"/>
    <w:rsid w:val="00B202D4"/>
    <w:rsid w:val="00B2098E"/>
    <w:rsid w:val="00B20F70"/>
    <w:rsid w:val="00B22C8C"/>
    <w:rsid w:val="00B26D78"/>
    <w:rsid w:val="00B46EDD"/>
    <w:rsid w:val="00B511C3"/>
    <w:rsid w:val="00B53A1C"/>
    <w:rsid w:val="00B646DC"/>
    <w:rsid w:val="00B8067B"/>
    <w:rsid w:val="00B8179C"/>
    <w:rsid w:val="00B86A59"/>
    <w:rsid w:val="00BA3566"/>
    <w:rsid w:val="00BA64E2"/>
    <w:rsid w:val="00BA65FB"/>
    <w:rsid w:val="00BB3689"/>
    <w:rsid w:val="00BB50F7"/>
    <w:rsid w:val="00BC1288"/>
    <w:rsid w:val="00BC43AE"/>
    <w:rsid w:val="00BC7762"/>
    <w:rsid w:val="00BD4BBF"/>
    <w:rsid w:val="00BD4F52"/>
    <w:rsid w:val="00BD504F"/>
    <w:rsid w:val="00BD505D"/>
    <w:rsid w:val="00BE66EF"/>
    <w:rsid w:val="00BE7B10"/>
    <w:rsid w:val="00BF0E94"/>
    <w:rsid w:val="00C0132C"/>
    <w:rsid w:val="00C02582"/>
    <w:rsid w:val="00C12E24"/>
    <w:rsid w:val="00C22256"/>
    <w:rsid w:val="00C25093"/>
    <w:rsid w:val="00C57AD4"/>
    <w:rsid w:val="00C65091"/>
    <w:rsid w:val="00C6661E"/>
    <w:rsid w:val="00C744BF"/>
    <w:rsid w:val="00C81542"/>
    <w:rsid w:val="00C8450A"/>
    <w:rsid w:val="00C9577D"/>
    <w:rsid w:val="00CB2237"/>
    <w:rsid w:val="00CB5CBA"/>
    <w:rsid w:val="00CD4CD2"/>
    <w:rsid w:val="00CE3AEC"/>
    <w:rsid w:val="00D03FFB"/>
    <w:rsid w:val="00D04FA7"/>
    <w:rsid w:val="00D2038D"/>
    <w:rsid w:val="00D23C9B"/>
    <w:rsid w:val="00D3431F"/>
    <w:rsid w:val="00D43CCA"/>
    <w:rsid w:val="00D51C4B"/>
    <w:rsid w:val="00D52988"/>
    <w:rsid w:val="00D64C75"/>
    <w:rsid w:val="00D72D04"/>
    <w:rsid w:val="00D80C73"/>
    <w:rsid w:val="00DB6680"/>
    <w:rsid w:val="00DC0BB6"/>
    <w:rsid w:val="00DD32E0"/>
    <w:rsid w:val="00DF5176"/>
    <w:rsid w:val="00E01438"/>
    <w:rsid w:val="00E0649A"/>
    <w:rsid w:val="00E10654"/>
    <w:rsid w:val="00E22E09"/>
    <w:rsid w:val="00E272C1"/>
    <w:rsid w:val="00E37B75"/>
    <w:rsid w:val="00E5177E"/>
    <w:rsid w:val="00E6147F"/>
    <w:rsid w:val="00E621B0"/>
    <w:rsid w:val="00E62F55"/>
    <w:rsid w:val="00E647EC"/>
    <w:rsid w:val="00E8414D"/>
    <w:rsid w:val="00E847D9"/>
    <w:rsid w:val="00E97F70"/>
    <w:rsid w:val="00EB64AA"/>
    <w:rsid w:val="00EB6D8A"/>
    <w:rsid w:val="00EC482F"/>
    <w:rsid w:val="00ED3A3E"/>
    <w:rsid w:val="00EE3FCC"/>
    <w:rsid w:val="00EF1AAB"/>
    <w:rsid w:val="00EF46FE"/>
    <w:rsid w:val="00F036AE"/>
    <w:rsid w:val="00F03BB3"/>
    <w:rsid w:val="00F06A49"/>
    <w:rsid w:val="00F0759E"/>
    <w:rsid w:val="00F1318F"/>
    <w:rsid w:val="00F14099"/>
    <w:rsid w:val="00F160DE"/>
    <w:rsid w:val="00F2529B"/>
    <w:rsid w:val="00F3311A"/>
    <w:rsid w:val="00F43E01"/>
    <w:rsid w:val="00F44418"/>
    <w:rsid w:val="00F50266"/>
    <w:rsid w:val="00F50CF4"/>
    <w:rsid w:val="00F51887"/>
    <w:rsid w:val="00F658D2"/>
    <w:rsid w:val="00F721E0"/>
    <w:rsid w:val="00F82FE1"/>
    <w:rsid w:val="00F93779"/>
    <w:rsid w:val="00F953F5"/>
    <w:rsid w:val="00FC19EB"/>
    <w:rsid w:val="00FF0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C71B4"/>
  <w15:docId w15:val="{2BF3E16D-9143-4EA5-B4C9-FB39C6417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71B"/>
    <w:pPr>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371B"/>
    <w:rPr>
      <w:rFonts w:ascii="Tahoma" w:hAnsi="Tahoma" w:cs="Tahoma"/>
      <w:sz w:val="16"/>
      <w:szCs w:val="16"/>
    </w:rPr>
  </w:style>
  <w:style w:type="character" w:customStyle="1" w:styleId="a4">
    <w:name w:val="Текст выноски Знак"/>
    <w:basedOn w:val="a0"/>
    <w:link w:val="a3"/>
    <w:uiPriority w:val="99"/>
    <w:semiHidden/>
    <w:rsid w:val="0047371B"/>
    <w:rPr>
      <w:rFonts w:ascii="Tahoma" w:eastAsia="SimSun" w:hAnsi="Tahoma" w:cs="Tahoma"/>
      <w:sz w:val="16"/>
      <w:szCs w:val="16"/>
      <w:lang w:eastAsia="zh-CN"/>
    </w:rPr>
  </w:style>
  <w:style w:type="table" w:styleId="a5">
    <w:name w:val="Table Grid"/>
    <w:basedOn w:val="a1"/>
    <w:uiPriority w:val="39"/>
    <w:unhideWhenUsed/>
    <w:rsid w:val="00473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113C53"/>
    <w:rPr>
      <w:color w:val="0000FF" w:themeColor="hyperlink"/>
      <w:u w:val="single"/>
    </w:rPr>
  </w:style>
  <w:style w:type="paragraph" w:styleId="a7">
    <w:name w:val="Normal (Web)"/>
    <w:basedOn w:val="a"/>
    <w:uiPriority w:val="99"/>
    <w:semiHidden/>
    <w:unhideWhenUsed/>
    <w:rsid w:val="00430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0FCB1336F189EBEC47A549862ADB67BCA4EC761A2A6F5A5EC8A9A50F4EDE9588E9B441D4F371681EF0B1EFE76405D" TargetMode="External"/><Relationship Id="rId13" Type="http://schemas.openxmlformats.org/officeDocument/2006/relationships/hyperlink" Target="consultantplus://offline/ref=6EADA2CFE62E5C873A8D515E9059DF00A0542EDFD02787FEBB3B82D5F54636D47416C9E0CC3B977031776D11CFCE25BB7C071E7B9B5D693E86FFAEzCqAB" TargetMode="External"/><Relationship Id="rId3" Type="http://schemas.openxmlformats.org/officeDocument/2006/relationships/styles" Target="styles.xml"/><Relationship Id="rId7" Type="http://schemas.openxmlformats.org/officeDocument/2006/relationships/hyperlink" Target="consultantplus://offline/ref=8BB9600452F09565CA41BBC030001B35980D2F8D710C42FEB101217DE3D44E014668B5DBD951C42BB2CC7D523319EE47ED03A6182FAB86274CiAG" TargetMode="External"/><Relationship Id="rId12" Type="http://schemas.openxmlformats.org/officeDocument/2006/relationships/hyperlink" Target="consultantplus://offline/ref=4D09A1CE67B650F566193B91BF61D90BCDECE46E69248A18E59B691B6BD8AB6A5FA136D98005ED8E0F026B4710B0A684A519E553EFCF32l1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8BB9600452F09565CA41BBC030001B35980D2F8D710C42FEB101217DE3D44E014668B5DBD951C429B5CC7D523319EE47ED03A6182FAB86274CiAG" TargetMode="External"/><Relationship Id="rId11" Type="http://schemas.openxmlformats.org/officeDocument/2006/relationships/hyperlink" Target="consultantplus://offline/ref=4D09A1CE67B650F56619259CA90D8403CBE2B9616F23804CBEC432463CD1A13D18EE6F9BC30FEC8459552E1516E6F2DEF114F954F1CC203AABE27935l2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93C36394537923BB0C4A7C757C3B3A31BFC02C873D6BF596C960A43C86252BB3BE8A0C918A2FDC4DDC9D0BC6CA594664812A5CA69CD1575F1EC21Fa2CEG" TargetMode="External"/><Relationship Id="rId4" Type="http://schemas.openxmlformats.org/officeDocument/2006/relationships/settings" Target="settings.xml"/><Relationship Id="rId9" Type="http://schemas.openxmlformats.org/officeDocument/2006/relationships/hyperlink" Target="consultantplus://offline/ref=508AC7032185257CF032F210648FE3B732317F7677CA8A397B75CBFAE568E2ECA02BEAF7DF459C820FF371D6377C0BD"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2AEAD-C785-402D-AC9B-D79968F0F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6819</Words>
  <Characters>38874</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torg_otdel_Igumnova</dc:creator>
  <cp:keywords/>
  <dc:description/>
  <cp:lastModifiedBy>Пользователь</cp:lastModifiedBy>
  <cp:revision>2</cp:revision>
  <cp:lastPrinted>2025-04-21T06:36:00Z</cp:lastPrinted>
  <dcterms:created xsi:type="dcterms:W3CDTF">2025-04-21T08:52:00Z</dcterms:created>
  <dcterms:modified xsi:type="dcterms:W3CDTF">2025-04-21T08:52:00Z</dcterms:modified>
</cp:coreProperties>
</file>